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BDD2" w14:textId="1C312B96" w:rsidR="0079325C" w:rsidRPr="00161D92" w:rsidRDefault="00EE75DB" w:rsidP="003638AB">
      <w:pPr>
        <w:widowControl w:val="0"/>
        <w:jc w:val="center"/>
        <w:rPr>
          <w:sz w:val="20"/>
          <w:szCs w:val="20"/>
          <w:lang w:val="pl-PL"/>
        </w:rPr>
      </w:pPr>
      <w:r w:rsidRPr="00161D92">
        <w:rPr>
          <w:b/>
          <w:bCs/>
          <w:sz w:val="20"/>
          <w:szCs w:val="20"/>
          <w:lang w:val="pl-PL"/>
        </w:rPr>
        <w:t>UMOWA O UDZ</w:t>
      </w:r>
      <w:r w:rsidR="00AD4BB5">
        <w:rPr>
          <w:b/>
          <w:bCs/>
          <w:sz w:val="20"/>
          <w:szCs w:val="20"/>
          <w:lang w:val="pl-PL"/>
        </w:rPr>
        <w:t>I</w:t>
      </w:r>
      <w:r w:rsidRPr="00161D92">
        <w:rPr>
          <w:b/>
          <w:bCs/>
          <w:sz w:val="20"/>
          <w:szCs w:val="20"/>
          <w:lang w:val="pl-PL"/>
        </w:rPr>
        <w:t>ELENIE WSPARCIA FINANSOWEGO (GRANTU) NA NIEZALEŻNY PROGRAM EDUKACYJNY</w:t>
      </w:r>
    </w:p>
    <w:p w14:paraId="0CF5D957" w14:textId="77777777" w:rsidR="001A4768" w:rsidRPr="00161D92" w:rsidRDefault="00EE75DB" w:rsidP="003638AB">
      <w:pPr>
        <w:widowControl w:val="0"/>
        <w:jc w:val="both"/>
        <w:rPr>
          <w:b/>
          <w:bCs/>
          <w:sz w:val="20"/>
          <w:szCs w:val="20"/>
          <w:lang w:val="pl-PL"/>
        </w:rPr>
      </w:pPr>
      <w:r w:rsidRPr="00161D92">
        <w:rPr>
          <w:sz w:val="20"/>
          <w:szCs w:val="20"/>
          <w:lang w:val="pl-PL"/>
        </w:rPr>
        <w:br/>
      </w:r>
      <w:r w:rsidR="0079325C" w:rsidRPr="00161D92">
        <w:rPr>
          <w:b/>
          <w:bCs/>
          <w:sz w:val="20"/>
          <w:szCs w:val="20"/>
          <w:lang w:val="pl-PL"/>
        </w:rPr>
        <w:t>Zawarta w Warszawie dnia …..</w:t>
      </w:r>
    </w:p>
    <w:p w14:paraId="4E9F8CFC" w14:textId="77777777" w:rsidR="0079325C" w:rsidRPr="00161D92" w:rsidRDefault="0079325C" w:rsidP="003638AB">
      <w:pPr>
        <w:jc w:val="both"/>
        <w:rPr>
          <w:sz w:val="20"/>
          <w:szCs w:val="20"/>
          <w:lang w:val="pl-PL"/>
        </w:rPr>
      </w:pPr>
    </w:p>
    <w:p w14:paraId="59F08A18" w14:textId="77777777" w:rsidR="0079325C" w:rsidRPr="00161D92" w:rsidRDefault="0079325C" w:rsidP="003638AB">
      <w:pPr>
        <w:jc w:val="both"/>
        <w:rPr>
          <w:sz w:val="20"/>
          <w:szCs w:val="20"/>
          <w:lang w:val="pl-PL"/>
        </w:rPr>
      </w:pPr>
      <w:r w:rsidRPr="00161D92">
        <w:rPr>
          <w:sz w:val="20"/>
          <w:szCs w:val="20"/>
          <w:lang w:val="pl-PL"/>
        </w:rPr>
        <w:t>P</w:t>
      </w:r>
      <w:r w:rsidR="00022178" w:rsidRPr="00161D92">
        <w:rPr>
          <w:sz w:val="20"/>
          <w:szCs w:val="20"/>
          <w:lang w:val="pl-PL"/>
        </w:rPr>
        <w:t>omiędzy</w:t>
      </w:r>
    </w:p>
    <w:p w14:paraId="7BEE9FCB" w14:textId="77777777" w:rsidR="0079325C" w:rsidRPr="00161D92" w:rsidRDefault="0079325C" w:rsidP="003638AB">
      <w:pPr>
        <w:jc w:val="both"/>
        <w:rPr>
          <w:sz w:val="20"/>
          <w:szCs w:val="20"/>
          <w:lang w:val="pl-PL"/>
        </w:rPr>
      </w:pPr>
    </w:p>
    <w:p w14:paraId="0C75303A" w14:textId="751BB705" w:rsidR="0079325C" w:rsidRPr="00161D92" w:rsidRDefault="0079325C" w:rsidP="003638AB">
      <w:pPr>
        <w:jc w:val="both"/>
        <w:rPr>
          <w:sz w:val="20"/>
          <w:szCs w:val="20"/>
          <w:lang w:val="pl-PL"/>
        </w:rPr>
      </w:pPr>
      <w:r w:rsidRPr="00161D92">
        <w:rPr>
          <w:b/>
          <w:sz w:val="20"/>
          <w:szCs w:val="20"/>
          <w:lang w:val="pl-PL"/>
        </w:rPr>
        <w:t>GSK Commercial Sp. z o.o.</w:t>
      </w:r>
      <w:r w:rsidRPr="00161D92">
        <w:rPr>
          <w:sz w:val="20"/>
          <w:szCs w:val="20"/>
          <w:lang w:val="pl-PL"/>
        </w:rPr>
        <w:t xml:space="preserve"> z siedzibą w Warszawie</w:t>
      </w:r>
      <w:r w:rsidR="00B96209">
        <w:rPr>
          <w:sz w:val="20"/>
          <w:szCs w:val="20"/>
          <w:lang w:val="pl-PL"/>
        </w:rPr>
        <w:t>,</w:t>
      </w:r>
      <w:r w:rsidRPr="00161D92">
        <w:rPr>
          <w:sz w:val="20"/>
          <w:szCs w:val="20"/>
          <w:lang w:val="pl-PL"/>
        </w:rPr>
        <w:t xml:space="preserve"> ul. Rzymowskiego 53,</w:t>
      </w:r>
      <w:r w:rsidR="00B96209">
        <w:rPr>
          <w:sz w:val="20"/>
          <w:szCs w:val="20"/>
          <w:lang w:val="pl-PL"/>
        </w:rPr>
        <w:t xml:space="preserve"> 02-697 Warszawa,</w:t>
      </w:r>
      <w:r w:rsidRPr="00161D92">
        <w:rPr>
          <w:sz w:val="20"/>
          <w:szCs w:val="20"/>
          <w:lang w:val="pl-PL"/>
        </w:rPr>
        <w:t xml:space="preserve"> </w:t>
      </w:r>
      <w:r w:rsidR="00B96209" w:rsidRPr="00161D92">
        <w:rPr>
          <w:sz w:val="20"/>
          <w:szCs w:val="20"/>
          <w:lang w:val="pl-PL"/>
        </w:rPr>
        <w:t>wpisan</w:t>
      </w:r>
      <w:r w:rsidR="00B96209">
        <w:rPr>
          <w:sz w:val="20"/>
          <w:szCs w:val="20"/>
          <w:lang w:val="pl-PL"/>
        </w:rPr>
        <w:t>a</w:t>
      </w:r>
      <w:r w:rsidR="00B96209" w:rsidRPr="00161D92">
        <w:rPr>
          <w:sz w:val="20"/>
          <w:szCs w:val="20"/>
          <w:lang w:val="pl-PL"/>
        </w:rPr>
        <w:t xml:space="preserve"> </w:t>
      </w:r>
      <w:r w:rsidRPr="00161D92">
        <w:rPr>
          <w:sz w:val="20"/>
          <w:szCs w:val="20"/>
          <w:lang w:val="pl-PL"/>
        </w:rPr>
        <w:t>do rejestru przedsiębiorców prowadzonego przez Sąd Rejonowy dla m.st. Warszawy, XIII Wydział Gospodarczy Krajowego Rejestru Sądowego pod numerem KRS 0000226852, NIP 526-28-33-229. Wysokość kapitału zakładowego: 39 538 000, 00 PLN</w:t>
      </w:r>
      <w:r w:rsidR="002B199C" w:rsidRPr="00161D92">
        <w:rPr>
          <w:sz w:val="20"/>
          <w:szCs w:val="20"/>
          <w:lang w:val="pl-PL"/>
        </w:rPr>
        <w:t xml:space="preserve">, </w:t>
      </w:r>
      <w:r w:rsidRPr="00161D92">
        <w:rPr>
          <w:sz w:val="20"/>
          <w:szCs w:val="20"/>
          <w:lang w:val="pl-PL"/>
        </w:rPr>
        <w:t>reprezentowaną przez:</w:t>
      </w:r>
    </w:p>
    <w:p w14:paraId="06C7CFC1" w14:textId="77777777" w:rsidR="009E56FC" w:rsidRPr="00161D92" w:rsidRDefault="009E56FC" w:rsidP="003638AB">
      <w:pPr>
        <w:jc w:val="both"/>
        <w:rPr>
          <w:sz w:val="20"/>
          <w:szCs w:val="20"/>
          <w:lang w:val="pl-PL"/>
        </w:rPr>
      </w:pPr>
    </w:p>
    <w:p w14:paraId="3A79D8CF" w14:textId="77777777" w:rsidR="00677CC0" w:rsidRDefault="0079325C" w:rsidP="003638AB">
      <w:pPr>
        <w:jc w:val="both"/>
        <w:rPr>
          <w:sz w:val="20"/>
          <w:szCs w:val="20"/>
          <w:lang w:val="pl-PL"/>
        </w:rPr>
      </w:pPr>
      <w:r w:rsidRPr="00161D92">
        <w:rPr>
          <w:sz w:val="20"/>
          <w:szCs w:val="20"/>
          <w:lang w:val="pl-PL"/>
        </w:rPr>
        <w:t>…………..</w:t>
      </w:r>
    </w:p>
    <w:p w14:paraId="6F7F51CA" w14:textId="77777777" w:rsidR="0079325C" w:rsidRPr="00161D92" w:rsidRDefault="00677CC0" w:rsidP="003638AB">
      <w:pPr>
        <w:jc w:val="both"/>
        <w:rPr>
          <w:sz w:val="20"/>
          <w:szCs w:val="20"/>
          <w:lang w:val="pl-PL"/>
        </w:rPr>
      </w:pPr>
      <w:r>
        <w:rPr>
          <w:sz w:val="20"/>
          <w:szCs w:val="20"/>
          <w:lang w:val="pl-PL"/>
        </w:rPr>
        <w:t>…………...</w:t>
      </w:r>
      <w:r w:rsidR="0079325C" w:rsidRPr="00161D92">
        <w:rPr>
          <w:sz w:val="20"/>
          <w:szCs w:val="20"/>
          <w:lang w:val="pl-PL"/>
        </w:rPr>
        <w:t xml:space="preserve"> (Uzupełnić zgodnie z reprezentacją umocowaną w KRS)</w:t>
      </w:r>
    </w:p>
    <w:p w14:paraId="0271B55D" w14:textId="77777777" w:rsidR="0079325C" w:rsidRPr="00161D92" w:rsidRDefault="0079325C" w:rsidP="003638AB">
      <w:pPr>
        <w:jc w:val="both"/>
        <w:rPr>
          <w:sz w:val="20"/>
          <w:szCs w:val="20"/>
          <w:lang w:val="pl-PL"/>
        </w:rPr>
      </w:pPr>
    </w:p>
    <w:p w14:paraId="5F475161" w14:textId="77777777" w:rsidR="0079325C" w:rsidRPr="00161D92" w:rsidRDefault="00161D92" w:rsidP="003638AB">
      <w:pPr>
        <w:jc w:val="both"/>
        <w:rPr>
          <w:sz w:val="20"/>
          <w:szCs w:val="20"/>
          <w:lang w:val="pl-PL"/>
        </w:rPr>
      </w:pPr>
      <w:r>
        <w:rPr>
          <w:sz w:val="20"/>
          <w:szCs w:val="20"/>
          <w:lang w:val="pl-PL"/>
        </w:rPr>
        <w:t>zwaną dalej „</w:t>
      </w:r>
      <w:r w:rsidRPr="00AD4BB5">
        <w:rPr>
          <w:b/>
          <w:bCs/>
          <w:sz w:val="20"/>
          <w:szCs w:val="20"/>
          <w:lang w:val="pl-PL"/>
        </w:rPr>
        <w:t>GSK</w:t>
      </w:r>
      <w:r>
        <w:rPr>
          <w:sz w:val="20"/>
          <w:szCs w:val="20"/>
          <w:lang w:val="pl-PL"/>
        </w:rPr>
        <w:t>”</w:t>
      </w:r>
    </w:p>
    <w:p w14:paraId="58794CDB" w14:textId="77777777" w:rsidR="00B6337B" w:rsidRPr="00161D92" w:rsidRDefault="00B6337B" w:rsidP="003638AB">
      <w:pPr>
        <w:jc w:val="both"/>
        <w:rPr>
          <w:b/>
          <w:sz w:val="20"/>
          <w:szCs w:val="20"/>
          <w:lang w:val="pl-PL"/>
        </w:rPr>
      </w:pPr>
    </w:p>
    <w:p w14:paraId="40866226" w14:textId="77777777" w:rsidR="00B6337B" w:rsidRPr="00161D92" w:rsidRDefault="00161D92" w:rsidP="003638AB">
      <w:pPr>
        <w:jc w:val="both"/>
        <w:rPr>
          <w:b/>
          <w:sz w:val="20"/>
          <w:szCs w:val="20"/>
          <w:lang w:val="pl-PL"/>
        </w:rPr>
      </w:pPr>
      <w:r>
        <w:rPr>
          <w:b/>
          <w:sz w:val="20"/>
          <w:szCs w:val="20"/>
          <w:lang w:val="pl-PL"/>
        </w:rPr>
        <w:t>a</w:t>
      </w:r>
    </w:p>
    <w:p w14:paraId="7E70178E" w14:textId="77777777" w:rsidR="00B6337B" w:rsidRPr="00161D92" w:rsidRDefault="00B6337B" w:rsidP="003638AB">
      <w:pPr>
        <w:jc w:val="both"/>
        <w:rPr>
          <w:b/>
          <w:sz w:val="20"/>
          <w:szCs w:val="20"/>
          <w:lang w:val="pl-PL"/>
        </w:rPr>
      </w:pPr>
    </w:p>
    <w:p w14:paraId="2D4494EE" w14:textId="77777777" w:rsidR="00B6337B" w:rsidRPr="00161D92" w:rsidRDefault="00B6337B" w:rsidP="003638AB">
      <w:pPr>
        <w:jc w:val="both"/>
        <w:rPr>
          <w:sz w:val="20"/>
          <w:szCs w:val="20"/>
          <w:lang w:val="pl-PL"/>
        </w:rPr>
      </w:pPr>
      <w:r w:rsidRPr="00161D92">
        <w:rPr>
          <w:b/>
          <w:sz w:val="20"/>
          <w:szCs w:val="20"/>
          <w:lang w:val="pl-PL"/>
        </w:rPr>
        <w:t xml:space="preserve">Nazwa Beneficjenta Grantu </w:t>
      </w:r>
      <w:r w:rsidRPr="00161D92">
        <w:rPr>
          <w:sz w:val="20"/>
          <w:szCs w:val="20"/>
          <w:lang w:val="pl-PL"/>
        </w:rPr>
        <w:t>z siedzibą w …..................., wpisana do rejestru przedsiębiorców, prowadzonego przez…................... pod numerem KRS …...................o kapitale zakładowym …...................</w:t>
      </w:r>
      <w:r w:rsidR="002B199C" w:rsidRPr="00161D92">
        <w:rPr>
          <w:sz w:val="20"/>
          <w:szCs w:val="20"/>
          <w:lang w:val="pl-PL"/>
        </w:rPr>
        <w:t>złotych, NIP…................... reprezentowana przez:</w:t>
      </w:r>
    </w:p>
    <w:p w14:paraId="3B122921" w14:textId="77777777" w:rsidR="002B199C" w:rsidRPr="00161D92" w:rsidRDefault="002B199C" w:rsidP="003638AB">
      <w:pPr>
        <w:jc w:val="both"/>
        <w:rPr>
          <w:sz w:val="20"/>
          <w:szCs w:val="20"/>
          <w:lang w:val="pl-PL"/>
        </w:rPr>
      </w:pPr>
      <w:r w:rsidRPr="00161D92">
        <w:rPr>
          <w:sz w:val="20"/>
          <w:szCs w:val="20"/>
          <w:lang w:val="pl-PL"/>
        </w:rPr>
        <w:t>…................... (Uzupełnić zgodnie z reprezentacją umocowaną w KRS)</w:t>
      </w:r>
    </w:p>
    <w:p w14:paraId="42C0B972" w14:textId="77777777" w:rsidR="0079325C" w:rsidRPr="00161D92" w:rsidRDefault="0079325C" w:rsidP="003638AB">
      <w:pPr>
        <w:jc w:val="both"/>
        <w:rPr>
          <w:sz w:val="20"/>
          <w:szCs w:val="20"/>
          <w:lang w:val="pl-PL"/>
        </w:rPr>
      </w:pPr>
    </w:p>
    <w:p w14:paraId="769717D0" w14:textId="43492597" w:rsidR="00933938" w:rsidRDefault="00161D92" w:rsidP="003638AB">
      <w:pPr>
        <w:jc w:val="both"/>
        <w:rPr>
          <w:sz w:val="20"/>
          <w:szCs w:val="20"/>
          <w:lang w:val="pl-PL"/>
        </w:rPr>
      </w:pPr>
      <w:r>
        <w:rPr>
          <w:sz w:val="20"/>
          <w:szCs w:val="20"/>
          <w:lang w:val="pl-PL"/>
        </w:rPr>
        <w:t>zwaną dalej „</w:t>
      </w:r>
      <w:r w:rsidR="006C40B2" w:rsidRPr="00AD4BB5">
        <w:rPr>
          <w:b/>
          <w:bCs/>
          <w:sz w:val="20"/>
          <w:szCs w:val="20"/>
          <w:lang w:val="pl-PL"/>
        </w:rPr>
        <w:t>O</w:t>
      </w:r>
      <w:r w:rsidR="006C40B2">
        <w:rPr>
          <w:b/>
          <w:bCs/>
          <w:sz w:val="20"/>
          <w:szCs w:val="20"/>
          <w:lang w:val="pl-PL"/>
        </w:rPr>
        <w:t>RGANIZATOREM</w:t>
      </w:r>
      <w:r>
        <w:rPr>
          <w:sz w:val="20"/>
          <w:szCs w:val="20"/>
          <w:lang w:val="pl-PL"/>
        </w:rPr>
        <w:t>”.</w:t>
      </w:r>
    </w:p>
    <w:p w14:paraId="1390F89A" w14:textId="3B9DE2DE" w:rsidR="003834E1" w:rsidRDefault="003834E1" w:rsidP="003638AB">
      <w:pPr>
        <w:jc w:val="both"/>
        <w:rPr>
          <w:sz w:val="20"/>
          <w:szCs w:val="20"/>
          <w:lang w:val="pl-PL"/>
        </w:rPr>
      </w:pPr>
    </w:p>
    <w:p w14:paraId="33153DF5" w14:textId="094AF485" w:rsidR="003834E1" w:rsidRPr="00161D92" w:rsidRDefault="003834E1" w:rsidP="003638AB">
      <w:pPr>
        <w:jc w:val="both"/>
        <w:rPr>
          <w:sz w:val="20"/>
          <w:szCs w:val="20"/>
          <w:lang w:val="pl-PL"/>
        </w:rPr>
      </w:pPr>
      <w:r>
        <w:rPr>
          <w:sz w:val="20"/>
          <w:szCs w:val="20"/>
          <w:lang w:val="pl-PL"/>
        </w:rPr>
        <w:t xml:space="preserve">ORGANIZATOR oświadcza, że </w:t>
      </w:r>
      <w:r w:rsidRPr="00AD4BB5">
        <w:rPr>
          <w:sz w:val="20"/>
          <w:szCs w:val="20"/>
          <w:highlight w:val="yellow"/>
          <w:lang w:val="pl-PL"/>
        </w:rPr>
        <w:t>JEST / NIE JEST</w:t>
      </w:r>
      <w:r w:rsidR="00276D8E">
        <w:rPr>
          <w:sz w:val="20"/>
          <w:szCs w:val="20"/>
          <w:lang w:val="pl-PL"/>
        </w:rPr>
        <w:t xml:space="preserve"> czynnym</w:t>
      </w:r>
      <w:r>
        <w:rPr>
          <w:sz w:val="20"/>
          <w:szCs w:val="20"/>
          <w:lang w:val="pl-PL"/>
        </w:rPr>
        <w:t xml:space="preserve"> podatnikiem podatku VAT. </w:t>
      </w:r>
    </w:p>
    <w:p w14:paraId="1D7978C1" w14:textId="77777777" w:rsidR="00933938" w:rsidRPr="00161D92" w:rsidRDefault="00933938" w:rsidP="003638AB">
      <w:pPr>
        <w:jc w:val="both"/>
        <w:rPr>
          <w:sz w:val="20"/>
          <w:szCs w:val="20"/>
          <w:lang w:val="pl-PL"/>
        </w:rPr>
      </w:pPr>
    </w:p>
    <w:p w14:paraId="581A570F" w14:textId="77777777" w:rsidR="00933938" w:rsidRPr="00161D92" w:rsidRDefault="001216EA" w:rsidP="003638AB">
      <w:pPr>
        <w:spacing w:line="360" w:lineRule="auto"/>
        <w:jc w:val="center"/>
        <w:rPr>
          <w:b/>
          <w:sz w:val="20"/>
          <w:szCs w:val="20"/>
          <w:lang w:val="pl-PL"/>
        </w:rPr>
      </w:pPr>
      <w:r w:rsidRPr="00161D92">
        <w:rPr>
          <w:b/>
          <w:sz w:val="20"/>
          <w:szCs w:val="20"/>
          <w:lang w:val="pl-PL"/>
        </w:rPr>
        <w:t>STRONY NINIEJSZEJ UMOWY USTALIŁY CO NASTĘPUJE:</w:t>
      </w:r>
    </w:p>
    <w:p w14:paraId="058AB737" w14:textId="7680EC32" w:rsidR="00161D92" w:rsidRDefault="002B199C" w:rsidP="003638AB">
      <w:pPr>
        <w:jc w:val="center"/>
        <w:rPr>
          <w:b/>
          <w:bCs/>
          <w:sz w:val="20"/>
          <w:szCs w:val="20"/>
          <w:u w:val="single"/>
          <w:lang w:val="pl-PL"/>
        </w:rPr>
      </w:pPr>
      <w:r w:rsidRPr="00161D92">
        <w:rPr>
          <w:sz w:val="20"/>
          <w:szCs w:val="20"/>
          <w:lang w:val="pl-PL"/>
        </w:rPr>
        <w:t>§</w:t>
      </w:r>
      <w:r w:rsidR="00C52097" w:rsidRPr="00161D92">
        <w:rPr>
          <w:sz w:val="20"/>
          <w:szCs w:val="20"/>
          <w:lang w:val="pl-PL"/>
        </w:rPr>
        <w:t>1.</w:t>
      </w:r>
      <w:r w:rsidR="00AD4BB5">
        <w:rPr>
          <w:sz w:val="20"/>
          <w:szCs w:val="20"/>
          <w:lang w:val="pl-PL"/>
        </w:rPr>
        <w:t xml:space="preserve"> </w:t>
      </w:r>
      <w:r w:rsidR="00022178" w:rsidRPr="00161D92">
        <w:rPr>
          <w:b/>
          <w:bCs/>
          <w:sz w:val="20"/>
          <w:szCs w:val="20"/>
          <w:u w:val="single"/>
          <w:lang w:val="pl-PL"/>
        </w:rPr>
        <w:t>Program</w:t>
      </w:r>
      <w:r w:rsidR="007243D3">
        <w:rPr>
          <w:b/>
          <w:bCs/>
          <w:sz w:val="20"/>
          <w:szCs w:val="20"/>
          <w:u w:val="single"/>
          <w:lang w:val="pl-PL"/>
        </w:rPr>
        <w:t>. Charakter Współpracy</w:t>
      </w:r>
    </w:p>
    <w:p w14:paraId="4885479B" w14:textId="77777777" w:rsidR="00AD4BB5" w:rsidRDefault="00AD4BB5" w:rsidP="00AD4BB5">
      <w:pPr>
        <w:pStyle w:val="Akapitzlist"/>
        <w:ind w:left="0"/>
        <w:jc w:val="both"/>
        <w:rPr>
          <w:sz w:val="20"/>
          <w:szCs w:val="20"/>
          <w:lang w:val="pl-PL"/>
        </w:rPr>
      </w:pPr>
    </w:p>
    <w:p w14:paraId="58C6DEB6" w14:textId="2B992C3B" w:rsidR="00F75CD3" w:rsidRPr="00AD4BB5" w:rsidRDefault="00AD4BB5" w:rsidP="00AD4BB5">
      <w:pPr>
        <w:jc w:val="both"/>
        <w:rPr>
          <w:sz w:val="20"/>
          <w:szCs w:val="20"/>
          <w:lang w:val="pl-PL"/>
        </w:rPr>
      </w:pPr>
      <w:r w:rsidRPr="00AD4BB5">
        <w:rPr>
          <w:sz w:val="20"/>
          <w:szCs w:val="20"/>
          <w:lang w:val="pl-PL"/>
        </w:rPr>
        <w:t>1.</w:t>
      </w:r>
      <w:r>
        <w:rPr>
          <w:sz w:val="20"/>
          <w:szCs w:val="20"/>
          <w:lang w:val="pl-PL"/>
        </w:rPr>
        <w:t xml:space="preserve">1. </w:t>
      </w:r>
      <w:r w:rsidR="00022178" w:rsidRPr="00AD4BB5">
        <w:rPr>
          <w:sz w:val="20"/>
          <w:szCs w:val="20"/>
          <w:lang w:val="pl-PL"/>
        </w:rPr>
        <w:t>W celach naukowo-edukacyjnych,</w:t>
      </w:r>
      <w:r w:rsidR="000657BD" w:rsidRPr="00AD4BB5">
        <w:rPr>
          <w:sz w:val="20"/>
          <w:szCs w:val="20"/>
          <w:lang w:val="pl-PL"/>
        </w:rPr>
        <w:t xml:space="preserve"> w ramach działalności statutowej </w:t>
      </w:r>
      <w:r w:rsidR="001A65DB" w:rsidRPr="00AD4BB5">
        <w:rPr>
          <w:sz w:val="20"/>
          <w:szCs w:val="20"/>
          <w:lang w:val="pl-PL"/>
        </w:rPr>
        <w:t>ORGANIZATORA</w:t>
      </w:r>
      <w:r w:rsidR="000657BD" w:rsidRPr="00AD4BB5">
        <w:rPr>
          <w:sz w:val="20"/>
          <w:szCs w:val="20"/>
          <w:lang w:val="pl-PL"/>
        </w:rPr>
        <w:t>,</w:t>
      </w:r>
      <w:r w:rsidR="00022178" w:rsidRPr="00AD4BB5">
        <w:rPr>
          <w:sz w:val="20"/>
          <w:szCs w:val="20"/>
          <w:lang w:val="pl-PL"/>
        </w:rPr>
        <w:t xml:space="preserve"> </w:t>
      </w:r>
      <w:r w:rsidR="001A65DB" w:rsidRPr="00AD4BB5">
        <w:rPr>
          <w:sz w:val="20"/>
          <w:szCs w:val="20"/>
          <w:lang w:val="pl-PL"/>
        </w:rPr>
        <w:t xml:space="preserve">ORGANIZATOR  </w:t>
      </w:r>
      <w:r w:rsidR="00022178" w:rsidRPr="00AD4BB5">
        <w:rPr>
          <w:sz w:val="20"/>
          <w:szCs w:val="20"/>
          <w:lang w:val="pl-PL"/>
        </w:rPr>
        <w:t xml:space="preserve">zrealizuje w dniu </w:t>
      </w:r>
      <w:r w:rsidR="00022178" w:rsidRPr="00AD4BB5">
        <w:rPr>
          <w:b/>
          <w:bCs/>
          <w:sz w:val="20"/>
          <w:szCs w:val="20"/>
          <w:highlight w:val="yellow"/>
          <w:lang w:val="pl-PL"/>
        </w:rPr>
        <w:t>data</w:t>
      </w:r>
      <w:r w:rsidR="00022178" w:rsidRPr="00AD4BB5">
        <w:rPr>
          <w:sz w:val="20"/>
          <w:szCs w:val="20"/>
          <w:lang w:val="pl-PL"/>
        </w:rPr>
        <w:t xml:space="preserve"> lub </w:t>
      </w:r>
      <w:r w:rsidR="000F7DD4" w:rsidRPr="00AD4BB5">
        <w:rPr>
          <w:sz w:val="20"/>
          <w:szCs w:val="20"/>
          <w:lang w:val="pl-PL"/>
        </w:rPr>
        <w:t>(jeżeli zachowanie ww. terminu nie jest możliwe) w inn</w:t>
      </w:r>
      <w:r w:rsidRPr="00AD4BB5">
        <w:rPr>
          <w:sz w:val="20"/>
          <w:szCs w:val="20"/>
          <w:lang w:val="pl-PL"/>
        </w:rPr>
        <w:t>y</w:t>
      </w:r>
      <w:r w:rsidR="000F7DD4" w:rsidRPr="00AD4BB5">
        <w:rPr>
          <w:sz w:val="20"/>
          <w:szCs w:val="20"/>
          <w:lang w:val="pl-PL"/>
        </w:rPr>
        <w:t xml:space="preserve">m terminie, o którym ORGANIZATOR poinformuje GSK, </w:t>
      </w:r>
      <w:r w:rsidR="00022178" w:rsidRPr="00AD4BB5">
        <w:rPr>
          <w:sz w:val="20"/>
          <w:szCs w:val="20"/>
          <w:lang w:val="pl-PL"/>
        </w:rPr>
        <w:t xml:space="preserve">niezależny program edukacyjny zatytułowany </w:t>
      </w:r>
      <w:r w:rsidR="00022178" w:rsidRPr="00AD4BB5">
        <w:rPr>
          <w:b/>
          <w:bCs/>
          <w:sz w:val="20"/>
          <w:szCs w:val="20"/>
          <w:highlight w:val="yellow"/>
          <w:lang w:val="pl-PL"/>
        </w:rPr>
        <w:t>Tytuł niezależnego programu edukacyjnego</w:t>
      </w:r>
      <w:r w:rsidR="00022178" w:rsidRPr="00AD4BB5">
        <w:rPr>
          <w:b/>
          <w:bCs/>
          <w:sz w:val="20"/>
          <w:szCs w:val="20"/>
          <w:lang w:val="pl-PL"/>
        </w:rPr>
        <w:t xml:space="preserve"> </w:t>
      </w:r>
      <w:r w:rsidR="00022178" w:rsidRPr="00AD4BB5">
        <w:rPr>
          <w:sz w:val="20"/>
          <w:szCs w:val="20"/>
          <w:lang w:val="pl-PL"/>
        </w:rPr>
        <w:t>(„</w:t>
      </w:r>
      <w:r w:rsidR="00022178" w:rsidRPr="00AD4BB5">
        <w:rPr>
          <w:b/>
          <w:bCs/>
          <w:sz w:val="20"/>
          <w:szCs w:val="20"/>
          <w:lang w:val="pl-PL"/>
        </w:rPr>
        <w:t>Program</w:t>
      </w:r>
      <w:r w:rsidR="00022178" w:rsidRPr="00AD4BB5">
        <w:rPr>
          <w:sz w:val="20"/>
          <w:szCs w:val="20"/>
          <w:lang w:val="pl-PL"/>
        </w:rPr>
        <w:t xml:space="preserve">"). </w:t>
      </w:r>
      <w:r w:rsidR="00161D92" w:rsidRPr="00AD4BB5">
        <w:rPr>
          <w:sz w:val="20"/>
          <w:szCs w:val="20"/>
          <w:lang w:val="pl-PL"/>
        </w:rPr>
        <w:t>GSK</w:t>
      </w:r>
      <w:r w:rsidR="00022178" w:rsidRPr="00AD4BB5">
        <w:rPr>
          <w:sz w:val="20"/>
          <w:szCs w:val="20"/>
          <w:lang w:val="pl-PL"/>
        </w:rPr>
        <w:t xml:space="preserve"> pragnie wesprzeć niezależne kształcenie medyczne prowadzone przez </w:t>
      </w:r>
      <w:r w:rsidR="001A65DB" w:rsidRPr="00AD4BB5">
        <w:rPr>
          <w:sz w:val="20"/>
          <w:szCs w:val="20"/>
          <w:lang w:val="pl-PL"/>
        </w:rPr>
        <w:t xml:space="preserve">ORGANIZATORA </w:t>
      </w:r>
      <w:r w:rsidR="00022178" w:rsidRPr="00AD4BB5">
        <w:rPr>
          <w:sz w:val="20"/>
          <w:szCs w:val="20"/>
          <w:lang w:val="pl-PL"/>
        </w:rPr>
        <w:t xml:space="preserve">i zapewni fundusze na wsparcie </w:t>
      </w:r>
      <w:r w:rsidR="00022178" w:rsidRPr="00AD4BB5">
        <w:rPr>
          <w:b/>
          <w:bCs/>
          <w:sz w:val="20"/>
          <w:szCs w:val="20"/>
          <w:highlight w:val="yellow"/>
          <w:lang w:val="pl-PL"/>
        </w:rPr>
        <w:t>Programu</w:t>
      </w:r>
      <w:r w:rsidR="00161D92" w:rsidRPr="00AD4BB5">
        <w:rPr>
          <w:b/>
          <w:bCs/>
          <w:sz w:val="20"/>
          <w:szCs w:val="20"/>
          <w:highlight w:val="yellow"/>
          <w:lang w:val="pl-PL"/>
        </w:rPr>
        <w:t>/Części Programu obejmującej____________</w:t>
      </w:r>
      <w:r w:rsidR="00161D92" w:rsidRPr="00AD4BB5">
        <w:rPr>
          <w:b/>
          <w:bCs/>
          <w:sz w:val="20"/>
          <w:szCs w:val="20"/>
          <w:lang w:val="pl-PL"/>
        </w:rPr>
        <w:t>,</w:t>
      </w:r>
      <w:r w:rsidR="00022178" w:rsidRPr="00AD4BB5">
        <w:rPr>
          <w:b/>
          <w:bCs/>
          <w:i/>
          <w:iCs/>
          <w:sz w:val="20"/>
          <w:szCs w:val="20"/>
          <w:lang w:val="pl-PL"/>
        </w:rPr>
        <w:t xml:space="preserve"> </w:t>
      </w:r>
      <w:r w:rsidR="00022178" w:rsidRPr="00AD4BB5">
        <w:rPr>
          <w:sz w:val="20"/>
          <w:szCs w:val="20"/>
          <w:lang w:val="pl-PL"/>
        </w:rPr>
        <w:t>zgodnie z postanowieniami niniejszej Umowy.</w:t>
      </w:r>
    </w:p>
    <w:p w14:paraId="605AC8F4" w14:textId="77777777" w:rsidR="007243D3" w:rsidRDefault="007243D3" w:rsidP="003638AB">
      <w:pPr>
        <w:jc w:val="both"/>
        <w:rPr>
          <w:sz w:val="20"/>
          <w:szCs w:val="20"/>
          <w:lang w:val="pl-PL"/>
        </w:rPr>
      </w:pPr>
    </w:p>
    <w:p w14:paraId="15DC1481" w14:textId="7095EA9C" w:rsidR="007243D3" w:rsidRPr="00AD4BB5" w:rsidRDefault="00AD4BB5" w:rsidP="00AD4BB5">
      <w:pPr>
        <w:pStyle w:val="Akapitzlist"/>
        <w:ind w:left="0"/>
        <w:jc w:val="both"/>
        <w:rPr>
          <w:sz w:val="20"/>
          <w:szCs w:val="20"/>
          <w:lang w:val="pl-PL"/>
        </w:rPr>
      </w:pPr>
      <w:r>
        <w:rPr>
          <w:sz w:val="20"/>
          <w:szCs w:val="20"/>
          <w:lang w:val="pl-PL"/>
        </w:rPr>
        <w:t xml:space="preserve">1.2. </w:t>
      </w:r>
      <w:r w:rsidR="007243D3" w:rsidRPr="00AD4BB5">
        <w:rPr>
          <w:sz w:val="20"/>
          <w:szCs w:val="20"/>
          <w:lang w:val="pl-PL"/>
        </w:rPr>
        <w:t xml:space="preserve">Strony potwierdzają, że niniejsza Umowa nie ma charakteru umowy darowizny, agencji ani zlecenia działania przez </w:t>
      </w:r>
      <w:r w:rsidR="001A65DB" w:rsidRPr="00AD4BB5">
        <w:rPr>
          <w:sz w:val="20"/>
          <w:szCs w:val="20"/>
          <w:lang w:val="pl-PL"/>
        </w:rPr>
        <w:t xml:space="preserve">ORGANIZATORA </w:t>
      </w:r>
      <w:r w:rsidR="007243D3" w:rsidRPr="00AD4BB5">
        <w:rPr>
          <w:sz w:val="20"/>
          <w:szCs w:val="20"/>
          <w:lang w:val="pl-PL"/>
        </w:rPr>
        <w:t>w imieniu ani na rzecz GSK w jakimkolwiek zakresie. Umowa ma charakter nienazwanej umowy w zakresie udzielenia wsparcia finansowego (grant</w:t>
      </w:r>
      <w:r w:rsidR="003638AB" w:rsidRPr="00AD4BB5">
        <w:rPr>
          <w:sz w:val="20"/>
          <w:szCs w:val="20"/>
          <w:lang w:val="pl-PL"/>
        </w:rPr>
        <w:t>u) w odniesieniu do Programu, w </w:t>
      </w:r>
      <w:r w:rsidR="007243D3" w:rsidRPr="00AD4BB5">
        <w:rPr>
          <w:sz w:val="20"/>
          <w:szCs w:val="20"/>
          <w:lang w:val="pl-PL"/>
        </w:rPr>
        <w:t xml:space="preserve">zamian za określone w Umowie świadczenia wzajemne związane z dostosowaniem swojej działalności przez </w:t>
      </w:r>
      <w:r w:rsidR="001A65DB" w:rsidRPr="00AD4BB5">
        <w:rPr>
          <w:sz w:val="20"/>
          <w:szCs w:val="20"/>
          <w:lang w:val="pl-PL"/>
        </w:rPr>
        <w:t xml:space="preserve">ORGANIZATORA </w:t>
      </w:r>
      <w:r w:rsidR="007243D3" w:rsidRPr="00AD4BB5">
        <w:rPr>
          <w:sz w:val="20"/>
          <w:szCs w:val="20"/>
          <w:lang w:val="pl-PL"/>
        </w:rPr>
        <w:t>do warunków niniejszej Umowy, w tym ograniczeń co do zasad realizacji Programu oraz zamieszczenia względem uczestników i osób trzecich informacji o finansowaniu Programu z grantu GSK.</w:t>
      </w:r>
    </w:p>
    <w:p w14:paraId="370B66DD" w14:textId="77777777" w:rsidR="00BC0B56" w:rsidRPr="00161D92" w:rsidRDefault="00EE75DB" w:rsidP="003638AB">
      <w:pPr>
        <w:jc w:val="center"/>
        <w:rPr>
          <w:sz w:val="20"/>
          <w:szCs w:val="20"/>
          <w:lang w:val="pl-PL"/>
        </w:rPr>
      </w:pPr>
      <w:r w:rsidRPr="00161D92">
        <w:rPr>
          <w:sz w:val="20"/>
          <w:szCs w:val="20"/>
          <w:lang w:val="pl-PL"/>
        </w:rPr>
        <w:br/>
      </w:r>
      <w:r w:rsidR="00933938" w:rsidRPr="00161D92">
        <w:rPr>
          <w:sz w:val="20"/>
          <w:szCs w:val="20"/>
          <w:lang w:val="pl-PL"/>
        </w:rPr>
        <w:t xml:space="preserve">§ 2. </w:t>
      </w:r>
      <w:r w:rsidR="00161D92">
        <w:rPr>
          <w:b/>
          <w:bCs/>
          <w:sz w:val="20"/>
          <w:szCs w:val="20"/>
          <w:u w:val="single"/>
          <w:lang w:val="pl-PL"/>
        </w:rPr>
        <w:t>N</w:t>
      </w:r>
      <w:r w:rsidRPr="00161D92">
        <w:rPr>
          <w:b/>
          <w:bCs/>
          <w:sz w:val="20"/>
          <w:szCs w:val="20"/>
          <w:u w:val="single"/>
          <w:lang w:val="pl-PL"/>
        </w:rPr>
        <w:t>iezależność Programu</w:t>
      </w:r>
    </w:p>
    <w:p w14:paraId="4B76097F" w14:textId="77777777" w:rsidR="00BC0B56" w:rsidRPr="00161D92" w:rsidRDefault="00BC0B56" w:rsidP="003638AB">
      <w:pPr>
        <w:jc w:val="both"/>
        <w:rPr>
          <w:sz w:val="20"/>
          <w:szCs w:val="20"/>
          <w:lang w:val="pl-PL"/>
        </w:rPr>
      </w:pPr>
    </w:p>
    <w:p w14:paraId="0A57257B" w14:textId="431C7A78" w:rsidR="00BC0B56" w:rsidRPr="00AD4BB5" w:rsidRDefault="00AD4BB5" w:rsidP="00AD4BB5">
      <w:pPr>
        <w:pStyle w:val="Akapitzlist"/>
        <w:autoSpaceDE w:val="0"/>
        <w:autoSpaceDN w:val="0"/>
        <w:adjustRightInd w:val="0"/>
        <w:ind w:left="0"/>
        <w:jc w:val="both"/>
        <w:rPr>
          <w:rFonts w:ascii="Arial" w:hAnsi="Arial" w:cs="Arial"/>
          <w:color w:val="5F5F5F"/>
          <w:sz w:val="20"/>
          <w:szCs w:val="20"/>
          <w:lang w:val="pl-PL" w:eastAsia="pl-PL"/>
        </w:rPr>
      </w:pPr>
      <w:r>
        <w:rPr>
          <w:sz w:val="20"/>
          <w:szCs w:val="20"/>
          <w:lang w:val="pl-PL"/>
        </w:rPr>
        <w:t xml:space="preserve">2.1. </w:t>
      </w:r>
      <w:r w:rsidR="001A65DB" w:rsidRPr="00AD4BB5">
        <w:rPr>
          <w:sz w:val="20"/>
          <w:szCs w:val="20"/>
          <w:lang w:val="pl-PL"/>
        </w:rPr>
        <w:t xml:space="preserve">ORGANIZATOR </w:t>
      </w:r>
      <w:r w:rsidR="00161D92" w:rsidRPr="00AD4BB5">
        <w:rPr>
          <w:sz w:val="20"/>
          <w:szCs w:val="20"/>
          <w:lang w:val="pl-PL"/>
        </w:rPr>
        <w:t xml:space="preserve">oświadcza i zobowiązuje się, że </w:t>
      </w:r>
      <w:r w:rsidR="0043358A" w:rsidRPr="00AD4BB5">
        <w:rPr>
          <w:sz w:val="20"/>
          <w:szCs w:val="20"/>
          <w:lang w:val="pl-PL"/>
        </w:rPr>
        <w:t>sprawuje pełną kon</w:t>
      </w:r>
      <w:r w:rsidR="003638AB" w:rsidRPr="00AD4BB5">
        <w:rPr>
          <w:sz w:val="20"/>
          <w:szCs w:val="20"/>
          <w:lang w:val="pl-PL"/>
        </w:rPr>
        <w:t>trolę nad Programem i ponosi za </w:t>
      </w:r>
      <w:r w:rsidR="0043358A" w:rsidRPr="00AD4BB5">
        <w:rPr>
          <w:sz w:val="20"/>
          <w:szCs w:val="20"/>
          <w:lang w:val="pl-PL"/>
        </w:rPr>
        <w:t xml:space="preserve">niego pełną odpowiedzialność, w tym m.in. za treść Programu (w tym za wszelkie materiały </w:t>
      </w:r>
      <w:r w:rsidR="003638AB" w:rsidRPr="00AD4BB5">
        <w:rPr>
          <w:sz w:val="20"/>
          <w:szCs w:val="20"/>
          <w:lang w:val="pl-PL"/>
        </w:rPr>
        <w:t>i treści z </w:t>
      </w:r>
      <w:r w:rsidR="00161D92" w:rsidRPr="00AD4BB5">
        <w:rPr>
          <w:sz w:val="20"/>
          <w:szCs w:val="20"/>
          <w:lang w:val="pl-PL"/>
        </w:rPr>
        <w:t>nim związane</w:t>
      </w:r>
      <w:r w:rsidR="0043358A" w:rsidRPr="00AD4BB5">
        <w:rPr>
          <w:sz w:val="20"/>
          <w:szCs w:val="20"/>
          <w:lang w:val="pl-PL"/>
        </w:rPr>
        <w:t xml:space="preserve">) oraz dobór prowadzących, prelegentów, autorów, moderatorów, przewodniczących </w:t>
      </w:r>
      <w:r w:rsidR="003638AB" w:rsidRPr="00AD4BB5">
        <w:rPr>
          <w:sz w:val="20"/>
          <w:szCs w:val="20"/>
          <w:lang w:val="pl-PL"/>
        </w:rPr>
        <w:t>i </w:t>
      </w:r>
      <w:r w:rsidR="00AA7456" w:rsidRPr="00AD4BB5">
        <w:rPr>
          <w:sz w:val="20"/>
          <w:szCs w:val="20"/>
          <w:lang w:val="pl-PL"/>
        </w:rPr>
        <w:t xml:space="preserve">innych osób zaangażowanych </w:t>
      </w:r>
      <w:r w:rsidR="00CF0094">
        <w:rPr>
          <w:sz w:val="20"/>
          <w:szCs w:val="20"/>
          <w:lang w:val="pl-PL"/>
        </w:rPr>
        <w:br/>
      </w:r>
      <w:r w:rsidR="00AA7456" w:rsidRPr="00AD4BB5">
        <w:rPr>
          <w:sz w:val="20"/>
          <w:szCs w:val="20"/>
          <w:lang w:val="pl-PL"/>
        </w:rPr>
        <w:t xml:space="preserve">w tworzenie Programu </w:t>
      </w:r>
      <w:r w:rsidR="0043358A" w:rsidRPr="00AD4BB5">
        <w:rPr>
          <w:sz w:val="20"/>
          <w:szCs w:val="20"/>
          <w:lang w:val="pl-PL"/>
        </w:rPr>
        <w:t>(zwanych dalej łącznie „</w:t>
      </w:r>
      <w:r w:rsidR="0043358A" w:rsidRPr="00AD4BB5">
        <w:rPr>
          <w:b/>
          <w:bCs/>
          <w:sz w:val="20"/>
          <w:szCs w:val="20"/>
          <w:lang w:val="pl-PL"/>
        </w:rPr>
        <w:t>Kadrą</w:t>
      </w:r>
      <w:r w:rsidR="0043358A" w:rsidRPr="00AD4BB5">
        <w:rPr>
          <w:sz w:val="20"/>
          <w:szCs w:val="20"/>
          <w:lang w:val="pl-PL"/>
        </w:rPr>
        <w:t>”).</w:t>
      </w:r>
      <w:r w:rsidR="00914286" w:rsidRPr="00AD4BB5">
        <w:rPr>
          <w:sz w:val="20"/>
          <w:szCs w:val="20"/>
          <w:lang w:val="pl-PL"/>
        </w:rPr>
        <w:t xml:space="preserve"> </w:t>
      </w:r>
      <w:r w:rsidR="00161D92" w:rsidRPr="00AD4BB5">
        <w:rPr>
          <w:sz w:val="20"/>
          <w:szCs w:val="20"/>
          <w:lang w:val="pl-PL"/>
        </w:rPr>
        <w:t>GSK</w:t>
      </w:r>
      <w:r w:rsidR="0043358A" w:rsidRPr="00AD4BB5">
        <w:rPr>
          <w:sz w:val="20"/>
          <w:szCs w:val="20"/>
          <w:lang w:val="pl-PL"/>
        </w:rPr>
        <w:t xml:space="preserve"> nie będzie sprawowała kontroli nad treścią, organizacją oraz obsługą Programu, nie będzie miała wpływu na te elementy, ani nie będzie w nie zaangażowana (w tym w kwestie związane z Kadrą, metodami kształcenia, materiałami</w:t>
      </w:r>
      <w:r w:rsidR="00C92177" w:rsidRPr="00AD4BB5">
        <w:rPr>
          <w:sz w:val="20"/>
          <w:szCs w:val="20"/>
          <w:lang w:val="pl-PL"/>
        </w:rPr>
        <w:t>, wsparciem technicznym</w:t>
      </w:r>
      <w:r w:rsidR="0043358A" w:rsidRPr="00AD4BB5">
        <w:rPr>
          <w:sz w:val="20"/>
          <w:szCs w:val="20"/>
          <w:lang w:val="pl-PL"/>
        </w:rPr>
        <w:t xml:space="preserve"> oraz miejscem realizacji</w:t>
      </w:r>
      <w:r w:rsidR="00C52097" w:rsidRPr="00AD4BB5">
        <w:rPr>
          <w:sz w:val="20"/>
          <w:szCs w:val="20"/>
          <w:lang w:val="pl-PL"/>
        </w:rPr>
        <w:t xml:space="preserve"> </w:t>
      </w:r>
      <w:r w:rsidR="00CF0094">
        <w:rPr>
          <w:sz w:val="20"/>
          <w:szCs w:val="20"/>
          <w:lang w:val="pl-PL"/>
        </w:rPr>
        <w:br/>
      </w:r>
      <w:r w:rsidR="00C52097" w:rsidRPr="00AD4BB5">
        <w:rPr>
          <w:sz w:val="20"/>
          <w:szCs w:val="20"/>
          <w:lang w:val="pl-PL"/>
        </w:rPr>
        <w:t>z zastrzeżeniem, że program nie może być realizowany w obiektach o</w:t>
      </w:r>
      <w:r w:rsidR="003638AB" w:rsidRPr="00AD4BB5">
        <w:rPr>
          <w:sz w:val="20"/>
          <w:szCs w:val="20"/>
          <w:lang w:val="pl-PL"/>
        </w:rPr>
        <w:t> </w:t>
      </w:r>
      <w:r w:rsidR="00C52097" w:rsidRPr="00AD4BB5">
        <w:rPr>
          <w:sz w:val="20"/>
          <w:szCs w:val="20"/>
          <w:lang w:val="pl-PL"/>
        </w:rPr>
        <w:t>standardzie nie wyższym niż 4*</w:t>
      </w:r>
      <w:r w:rsidR="0043358A" w:rsidRPr="00AD4BB5">
        <w:rPr>
          <w:sz w:val="20"/>
          <w:szCs w:val="20"/>
          <w:lang w:val="pl-PL"/>
        </w:rPr>
        <w:t xml:space="preserve">), przy czym </w:t>
      </w:r>
      <w:r w:rsidR="001A65DB" w:rsidRPr="00AD4BB5">
        <w:rPr>
          <w:sz w:val="20"/>
          <w:szCs w:val="20"/>
          <w:lang w:val="pl-PL"/>
        </w:rPr>
        <w:t xml:space="preserve">ORGANIZATOR </w:t>
      </w:r>
      <w:r w:rsidR="0043358A" w:rsidRPr="00AD4BB5">
        <w:rPr>
          <w:sz w:val="20"/>
          <w:szCs w:val="20"/>
          <w:lang w:val="pl-PL"/>
        </w:rPr>
        <w:t xml:space="preserve">wyraża zgodę na warunki dotyczące wykorzystywania wsparcia finansowego udzielonego przez </w:t>
      </w:r>
      <w:r w:rsidR="000657BD" w:rsidRPr="00AD4BB5">
        <w:rPr>
          <w:sz w:val="20"/>
          <w:szCs w:val="20"/>
          <w:lang w:val="pl-PL"/>
        </w:rPr>
        <w:lastRenderedPageBreak/>
        <w:t>GSK</w:t>
      </w:r>
      <w:r w:rsidR="0043358A" w:rsidRPr="00AD4BB5">
        <w:rPr>
          <w:sz w:val="20"/>
          <w:szCs w:val="20"/>
          <w:lang w:val="pl-PL"/>
        </w:rPr>
        <w:t xml:space="preserve"> zgodnie z postanowieniami niniejszej Umowy.</w:t>
      </w:r>
      <w:r w:rsidR="006C40B2" w:rsidRPr="00AD4BB5">
        <w:rPr>
          <w:sz w:val="20"/>
          <w:szCs w:val="20"/>
          <w:lang w:val="pl-PL"/>
        </w:rPr>
        <w:t xml:space="preserve"> </w:t>
      </w:r>
      <w:r w:rsidR="006C40B2" w:rsidRPr="006234E4">
        <w:rPr>
          <w:sz w:val="20"/>
          <w:szCs w:val="20"/>
          <w:lang w:val="pl-PL"/>
        </w:rPr>
        <w:t>ORGANIZATOR zobowiązuje się poinformować Kadrę, że Program jest realizowany przy wsparciu finansowym GSK.</w:t>
      </w:r>
    </w:p>
    <w:p w14:paraId="4C459914" w14:textId="77777777" w:rsidR="00BC0B56" w:rsidRPr="00161D92" w:rsidRDefault="00BC0B56" w:rsidP="003638AB">
      <w:pPr>
        <w:jc w:val="both"/>
        <w:rPr>
          <w:sz w:val="20"/>
          <w:szCs w:val="20"/>
          <w:lang w:val="pl-PL"/>
        </w:rPr>
      </w:pPr>
    </w:p>
    <w:p w14:paraId="250E735A" w14:textId="095B44CC" w:rsidR="00BC0B56" w:rsidRPr="00161D92" w:rsidRDefault="006234E4" w:rsidP="003638AB">
      <w:pPr>
        <w:jc w:val="both"/>
        <w:rPr>
          <w:sz w:val="20"/>
          <w:szCs w:val="20"/>
          <w:lang w:val="pl-PL"/>
        </w:rPr>
      </w:pPr>
      <w:r>
        <w:rPr>
          <w:sz w:val="20"/>
          <w:szCs w:val="20"/>
          <w:lang w:val="pl-PL"/>
        </w:rPr>
        <w:t xml:space="preserve">2.2. </w:t>
      </w:r>
      <w:r w:rsidR="001A65DB" w:rsidRPr="00161D92">
        <w:rPr>
          <w:sz w:val="20"/>
          <w:szCs w:val="20"/>
          <w:lang w:val="pl-PL"/>
        </w:rPr>
        <w:t xml:space="preserve">ORGANIZATOR </w:t>
      </w:r>
      <w:r w:rsidR="00BC0B56" w:rsidRPr="00161D92">
        <w:rPr>
          <w:sz w:val="20"/>
          <w:szCs w:val="20"/>
          <w:lang w:val="pl-PL"/>
        </w:rPr>
        <w:t>zadba o to, aby Program w sposób bezpośredni lub pośredni nie promował żadnych produktów (niezależnie, czy byłyby to produkty GSK czy innych firm), oraz aby z Programem nie wiązały się żadne działania promujące produkty.</w:t>
      </w:r>
      <w:r w:rsidR="000657BD">
        <w:rPr>
          <w:sz w:val="20"/>
          <w:szCs w:val="20"/>
          <w:lang w:val="pl-PL"/>
        </w:rPr>
        <w:t xml:space="preserve"> </w:t>
      </w:r>
      <w:r w:rsidR="00A75BA1">
        <w:rPr>
          <w:sz w:val="20"/>
          <w:szCs w:val="20"/>
          <w:lang w:val="pl-PL"/>
        </w:rPr>
        <w:t xml:space="preserve">W szczególności w związku </w:t>
      </w:r>
      <w:r w:rsidR="001F0A37">
        <w:rPr>
          <w:sz w:val="20"/>
          <w:szCs w:val="20"/>
          <w:lang w:val="pl-PL"/>
        </w:rPr>
        <w:t xml:space="preserve">z </w:t>
      </w:r>
      <w:r w:rsidR="00A75BA1">
        <w:rPr>
          <w:sz w:val="20"/>
          <w:szCs w:val="20"/>
          <w:lang w:val="pl-PL"/>
        </w:rPr>
        <w:t xml:space="preserve">Programem nie będzie realizowany sponsoring firm farmaceutycznych, sponsorowanie sesji/wykładów, udostępnianie ulotek lub innych treści promocyjnych. </w:t>
      </w:r>
      <w:r w:rsidR="001A65DB">
        <w:rPr>
          <w:sz w:val="20"/>
          <w:szCs w:val="20"/>
          <w:lang w:val="pl-PL"/>
        </w:rPr>
        <w:t xml:space="preserve">ORGANIZATOR </w:t>
      </w:r>
      <w:r w:rsidR="00A75BA1">
        <w:rPr>
          <w:sz w:val="20"/>
          <w:szCs w:val="20"/>
          <w:lang w:val="pl-PL"/>
        </w:rPr>
        <w:t>zapewni również, że w trakcie Programu nie będą przekazywane uczestnikom informacje o ew. równolegle odbywających się wydarzeniach o charakterze promocyjnym lub zawierających treści promocyjne.</w:t>
      </w:r>
    </w:p>
    <w:p w14:paraId="366C0A6E" w14:textId="77777777" w:rsidR="00BC0B56" w:rsidRPr="00161D92" w:rsidRDefault="00BC0B56" w:rsidP="003638AB">
      <w:pPr>
        <w:jc w:val="both"/>
        <w:rPr>
          <w:sz w:val="20"/>
          <w:szCs w:val="20"/>
          <w:lang w:val="pl-PL"/>
        </w:rPr>
      </w:pPr>
    </w:p>
    <w:p w14:paraId="40996852" w14:textId="78B9E622" w:rsidR="00BC0B56" w:rsidRPr="00161D92" w:rsidRDefault="006234E4" w:rsidP="006D3E0D">
      <w:pPr>
        <w:jc w:val="both"/>
        <w:rPr>
          <w:sz w:val="20"/>
          <w:szCs w:val="20"/>
          <w:lang w:val="pl-PL"/>
        </w:rPr>
      </w:pPr>
      <w:r>
        <w:rPr>
          <w:sz w:val="20"/>
          <w:szCs w:val="20"/>
          <w:lang w:val="pl-PL"/>
        </w:rPr>
        <w:t xml:space="preserve">2.3. </w:t>
      </w:r>
      <w:r w:rsidR="00161D92">
        <w:rPr>
          <w:sz w:val="20"/>
          <w:szCs w:val="20"/>
          <w:lang w:val="pl-PL"/>
        </w:rPr>
        <w:t xml:space="preserve">W przypadku, gdy decyzją </w:t>
      </w:r>
      <w:r w:rsidR="001A65DB">
        <w:rPr>
          <w:sz w:val="20"/>
          <w:szCs w:val="20"/>
          <w:lang w:val="pl-PL"/>
        </w:rPr>
        <w:t xml:space="preserve">ORGANIZATORA </w:t>
      </w:r>
      <w:r w:rsidR="00161D92">
        <w:rPr>
          <w:sz w:val="20"/>
          <w:szCs w:val="20"/>
          <w:lang w:val="pl-PL"/>
        </w:rPr>
        <w:t xml:space="preserve">edukacyjny charakter Programu wymaga przedstawienia informacji o produktach leczniczych, wówczas </w:t>
      </w:r>
      <w:r w:rsidR="001A65DB" w:rsidRPr="00161D92">
        <w:rPr>
          <w:sz w:val="20"/>
          <w:szCs w:val="20"/>
          <w:lang w:val="pl-PL"/>
        </w:rPr>
        <w:t xml:space="preserve">ORGANIZATOR </w:t>
      </w:r>
      <w:r w:rsidR="00161D92">
        <w:rPr>
          <w:sz w:val="20"/>
          <w:szCs w:val="20"/>
          <w:lang w:val="pl-PL"/>
        </w:rPr>
        <w:t xml:space="preserve">zapewni, że </w:t>
      </w:r>
      <w:r w:rsidR="00BC0B56" w:rsidRPr="00161D92">
        <w:rPr>
          <w:sz w:val="20"/>
          <w:szCs w:val="20"/>
          <w:lang w:val="pl-PL"/>
        </w:rPr>
        <w:t xml:space="preserve"> wszelkie</w:t>
      </w:r>
      <w:r w:rsidR="00161D92">
        <w:rPr>
          <w:sz w:val="20"/>
          <w:szCs w:val="20"/>
          <w:lang w:val="pl-PL"/>
        </w:rPr>
        <w:t xml:space="preserve"> prezentowane </w:t>
      </w:r>
      <w:r>
        <w:rPr>
          <w:sz w:val="20"/>
          <w:szCs w:val="20"/>
          <w:lang w:val="pl-PL"/>
        </w:rPr>
        <w:br/>
      </w:r>
      <w:r w:rsidR="00161D92">
        <w:rPr>
          <w:sz w:val="20"/>
          <w:szCs w:val="20"/>
          <w:lang w:val="pl-PL"/>
        </w:rPr>
        <w:t>w związku z Programem</w:t>
      </w:r>
      <w:r w:rsidR="00BC0B56" w:rsidRPr="00161D92">
        <w:rPr>
          <w:sz w:val="20"/>
          <w:szCs w:val="20"/>
          <w:lang w:val="pl-PL"/>
        </w:rPr>
        <w:t xml:space="preserve"> dane dotyczące produktów GSK lub innej firmy </w:t>
      </w:r>
      <w:r w:rsidR="006D3E0D">
        <w:rPr>
          <w:sz w:val="20"/>
          <w:szCs w:val="20"/>
          <w:lang w:val="pl-PL"/>
        </w:rPr>
        <w:t xml:space="preserve">są </w:t>
      </w:r>
      <w:r w:rsidR="006D3E0D" w:rsidRPr="006D3E0D">
        <w:rPr>
          <w:sz w:val="20"/>
          <w:szCs w:val="20"/>
          <w:lang w:val="pl-PL"/>
        </w:rPr>
        <w:t>zgodne z zatwierdzoną</w:t>
      </w:r>
      <w:r w:rsidR="00C92177">
        <w:rPr>
          <w:sz w:val="20"/>
          <w:szCs w:val="20"/>
          <w:lang w:val="pl-PL"/>
        </w:rPr>
        <w:t xml:space="preserve"> C</w:t>
      </w:r>
      <w:r w:rsidR="006D3E0D" w:rsidRPr="006D3E0D">
        <w:rPr>
          <w:sz w:val="20"/>
          <w:szCs w:val="20"/>
          <w:lang w:val="pl-PL"/>
        </w:rPr>
        <w:t xml:space="preserve">harakterystyką </w:t>
      </w:r>
      <w:r w:rsidR="00C92177">
        <w:rPr>
          <w:sz w:val="20"/>
          <w:szCs w:val="20"/>
          <w:lang w:val="pl-PL"/>
        </w:rPr>
        <w:t>P</w:t>
      </w:r>
      <w:r w:rsidR="006D3E0D" w:rsidRPr="006D3E0D">
        <w:rPr>
          <w:sz w:val="20"/>
          <w:szCs w:val="20"/>
          <w:lang w:val="pl-PL"/>
        </w:rPr>
        <w:t xml:space="preserve">roduktu </w:t>
      </w:r>
      <w:r w:rsidR="00C92177">
        <w:rPr>
          <w:sz w:val="20"/>
          <w:szCs w:val="20"/>
          <w:lang w:val="pl-PL"/>
        </w:rPr>
        <w:t>L</w:t>
      </w:r>
      <w:r w:rsidR="006D3E0D" w:rsidRPr="006D3E0D">
        <w:rPr>
          <w:sz w:val="20"/>
          <w:szCs w:val="20"/>
          <w:lang w:val="pl-PL"/>
        </w:rPr>
        <w:t>eczniczego</w:t>
      </w:r>
      <w:r w:rsidR="006D3E0D">
        <w:rPr>
          <w:sz w:val="20"/>
          <w:szCs w:val="20"/>
          <w:lang w:val="pl-PL"/>
        </w:rPr>
        <w:t xml:space="preserve"> oraz </w:t>
      </w:r>
      <w:r w:rsidR="00BC0B56" w:rsidRPr="00161D92">
        <w:rPr>
          <w:sz w:val="20"/>
          <w:szCs w:val="20"/>
          <w:lang w:val="pl-PL"/>
        </w:rPr>
        <w:t>zostały obiektywnie wybrane do prezentacji i obiektywnie przedstawione, przy zachowaniu równowagi, rzeczowym poinformowaniu o wszelkich ograniczeniach dotyczących danych oraz przy zapewnieniu możliwości zadawania pytań lub prowadzenia debaty naukowej podczas przedmiotowego działania.</w:t>
      </w:r>
    </w:p>
    <w:p w14:paraId="5843F392" w14:textId="77777777" w:rsidR="00BC0B56" w:rsidRPr="00161D92" w:rsidRDefault="00BC0B56" w:rsidP="003638AB">
      <w:pPr>
        <w:jc w:val="both"/>
        <w:rPr>
          <w:sz w:val="20"/>
          <w:szCs w:val="20"/>
          <w:lang w:val="pl-PL"/>
        </w:rPr>
      </w:pPr>
    </w:p>
    <w:p w14:paraId="41E40374" w14:textId="60B6BFA1" w:rsidR="00BC0B56" w:rsidRPr="00161D92" w:rsidRDefault="006234E4" w:rsidP="003638AB">
      <w:pPr>
        <w:jc w:val="both"/>
        <w:rPr>
          <w:sz w:val="20"/>
          <w:szCs w:val="20"/>
          <w:lang w:val="pl-PL"/>
        </w:rPr>
      </w:pPr>
      <w:r>
        <w:rPr>
          <w:sz w:val="20"/>
          <w:szCs w:val="20"/>
          <w:lang w:val="pl-PL"/>
        </w:rPr>
        <w:t xml:space="preserve">2.4. </w:t>
      </w:r>
      <w:r w:rsidR="00BC0B56" w:rsidRPr="00161D92">
        <w:rPr>
          <w:sz w:val="20"/>
          <w:szCs w:val="20"/>
          <w:lang w:val="pl-PL"/>
        </w:rPr>
        <w:t xml:space="preserve">Bez uszczerbku dla niezależności </w:t>
      </w:r>
      <w:r w:rsidR="001A65DB" w:rsidRPr="00161D92">
        <w:rPr>
          <w:sz w:val="20"/>
          <w:szCs w:val="20"/>
          <w:lang w:val="pl-PL"/>
        </w:rPr>
        <w:t>ORGANIZATORA</w:t>
      </w:r>
      <w:r w:rsidR="00BC0B56" w:rsidRPr="00161D92">
        <w:rPr>
          <w:sz w:val="20"/>
          <w:szCs w:val="20"/>
          <w:lang w:val="pl-PL"/>
        </w:rPr>
        <w:t xml:space="preserve">, </w:t>
      </w:r>
      <w:r w:rsidR="00161D92">
        <w:rPr>
          <w:sz w:val="20"/>
          <w:szCs w:val="20"/>
          <w:lang w:val="pl-PL"/>
        </w:rPr>
        <w:t>GSK</w:t>
      </w:r>
      <w:r w:rsidR="00BC0B56" w:rsidRPr="00161D92">
        <w:rPr>
          <w:sz w:val="20"/>
          <w:szCs w:val="20"/>
          <w:lang w:val="pl-PL"/>
        </w:rPr>
        <w:t xml:space="preserve"> wyraźnie oświadcza, że – zgodnie ze stosowaną przez nią polityką wewnętrzną i zasadami wewnętrznymi – nie wyraża zgody i nie akceptuje włączenia do Programu danych dotyczących produktów GSK lub jakiejkolwiek innej firmy, które to dane nie byłyby zgodne z informacjami podanymi </w:t>
      </w:r>
      <w:r w:rsidR="00AA7456" w:rsidRPr="00161D92">
        <w:rPr>
          <w:sz w:val="20"/>
          <w:szCs w:val="20"/>
          <w:lang w:val="pl-PL"/>
        </w:rPr>
        <w:t xml:space="preserve">w zatwierdzonych aktualnych Charakterystykach Produktu Leczniczego dla tych </w:t>
      </w:r>
      <w:r w:rsidR="00BC0B56" w:rsidRPr="00161D92">
        <w:rPr>
          <w:sz w:val="20"/>
          <w:szCs w:val="20"/>
          <w:lang w:val="pl-PL"/>
        </w:rPr>
        <w:t xml:space="preserve"> produktów.</w:t>
      </w:r>
    </w:p>
    <w:p w14:paraId="636543B1" w14:textId="77777777" w:rsidR="00BC0B56" w:rsidRPr="00161D92" w:rsidRDefault="00BC0B56" w:rsidP="003638AB">
      <w:pPr>
        <w:jc w:val="both"/>
        <w:rPr>
          <w:sz w:val="20"/>
          <w:szCs w:val="20"/>
          <w:lang w:val="pl-PL"/>
        </w:rPr>
      </w:pPr>
    </w:p>
    <w:p w14:paraId="3EE2D33D" w14:textId="4124190C" w:rsidR="008A37A9" w:rsidRPr="00161D92" w:rsidRDefault="006234E4" w:rsidP="003638AB">
      <w:pPr>
        <w:jc w:val="both"/>
        <w:rPr>
          <w:sz w:val="20"/>
          <w:szCs w:val="20"/>
          <w:lang w:val="pl-PL"/>
        </w:rPr>
      </w:pPr>
      <w:r>
        <w:rPr>
          <w:sz w:val="20"/>
          <w:szCs w:val="20"/>
          <w:lang w:val="pl-PL"/>
        </w:rPr>
        <w:t xml:space="preserve">2.5. </w:t>
      </w:r>
      <w:r w:rsidR="001A65DB" w:rsidRPr="00161D92">
        <w:rPr>
          <w:sz w:val="20"/>
          <w:szCs w:val="20"/>
          <w:lang w:val="pl-PL"/>
        </w:rPr>
        <w:t xml:space="preserve">ORGANIZATOR </w:t>
      </w:r>
      <w:r w:rsidR="00BC0B56" w:rsidRPr="00161D92">
        <w:rPr>
          <w:sz w:val="20"/>
          <w:szCs w:val="20"/>
          <w:lang w:val="pl-PL"/>
        </w:rPr>
        <w:t xml:space="preserve">będzie przestrzegać wszystkich stosownych wymogów organów nadzoru, norm akredytacyjnych lub podobnych kodeksów, jakie mogą obowiązywać w odniesieniu do Programu (włączając </w:t>
      </w:r>
      <w:r>
        <w:rPr>
          <w:sz w:val="20"/>
          <w:szCs w:val="20"/>
          <w:lang w:val="pl-PL"/>
        </w:rPr>
        <w:br/>
      </w:r>
      <w:r w:rsidR="00BC0B56" w:rsidRPr="00161D92">
        <w:rPr>
          <w:sz w:val="20"/>
          <w:szCs w:val="20"/>
          <w:lang w:val="pl-PL"/>
        </w:rPr>
        <w:t>w to</w:t>
      </w:r>
      <w:r w:rsidR="003F4B97" w:rsidRPr="00161D92">
        <w:rPr>
          <w:sz w:val="20"/>
          <w:szCs w:val="20"/>
          <w:lang w:val="pl-PL"/>
        </w:rPr>
        <w:t xml:space="preserve"> organizację i treść Programu).</w:t>
      </w:r>
    </w:p>
    <w:p w14:paraId="1ECEA141" w14:textId="77777777" w:rsidR="008D1A75" w:rsidRPr="00161D92" w:rsidRDefault="008D1A75" w:rsidP="003638AB">
      <w:pPr>
        <w:jc w:val="both"/>
        <w:rPr>
          <w:sz w:val="20"/>
          <w:szCs w:val="20"/>
          <w:lang w:val="pl-PL"/>
        </w:rPr>
      </w:pPr>
    </w:p>
    <w:p w14:paraId="780D0923" w14:textId="3E3EFC41" w:rsidR="00340C11" w:rsidRPr="00161D92" w:rsidRDefault="006234E4" w:rsidP="003638AB">
      <w:pPr>
        <w:jc w:val="both"/>
        <w:rPr>
          <w:sz w:val="20"/>
          <w:szCs w:val="20"/>
          <w:lang w:val="pl-PL"/>
        </w:rPr>
      </w:pPr>
      <w:r>
        <w:rPr>
          <w:sz w:val="20"/>
          <w:szCs w:val="20"/>
          <w:lang w:val="pl-PL"/>
        </w:rPr>
        <w:t xml:space="preserve">2.6.1. </w:t>
      </w:r>
      <w:r w:rsidR="001A65DB" w:rsidRPr="00161D92">
        <w:rPr>
          <w:sz w:val="20"/>
          <w:szCs w:val="20"/>
          <w:lang w:val="pl-PL"/>
        </w:rPr>
        <w:t xml:space="preserve">ORGANIZATOR </w:t>
      </w:r>
      <w:r w:rsidR="00BC0B56" w:rsidRPr="00161D92">
        <w:rPr>
          <w:sz w:val="20"/>
          <w:szCs w:val="20"/>
          <w:lang w:val="pl-PL"/>
        </w:rPr>
        <w:t>oświadcza i zapewnia, że</w:t>
      </w:r>
    </w:p>
    <w:p w14:paraId="3B36CA8A" w14:textId="0EBF076C" w:rsidR="00340C11" w:rsidRPr="003638AB" w:rsidRDefault="006234E4" w:rsidP="003638AB">
      <w:pPr>
        <w:ind w:left="720"/>
        <w:jc w:val="both"/>
        <w:rPr>
          <w:sz w:val="20"/>
          <w:szCs w:val="20"/>
          <w:lang w:val="pl-PL"/>
        </w:rPr>
      </w:pPr>
      <w:r>
        <w:rPr>
          <w:sz w:val="20"/>
          <w:szCs w:val="20"/>
          <w:lang w:val="pl-PL"/>
        </w:rPr>
        <w:t xml:space="preserve">2.6.1. </w:t>
      </w:r>
      <w:r w:rsidR="00533449" w:rsidRPr="003638AB">
        <w:rPr>
          <w:sz w:val="20"/>
          <w:szCs w:val="20"/>
          <w:lang w:val="pl-PL"/>
        </w:rPr>
        <w:t xml:space="preserve">on ani jego podmioty powiązane nie świadczą na rzecz </w:t>
      </w:r>
      <w:r w:rsidR="00161D92" w:rsidRPr="003638AB">
        <w:rPr>
          <w:sz w:val="20"/>
          <w:szCs w:val="20"/>
          <w:lang w:val="pl-PL"/>
        </w:rPr>
        <w:t>GSK</w:t>
      </w:r>
      <w:r w:rsidR="00533449" w:rsidRPr="003638AB">
        <w:rPr>
          <w:sz w:val="20"/>
          <w:szCs w:val="20"/>
          <w:lang w:val="pl-PL"/>
        </w:rPr>
        <w:t xml:space="preserve"> usług w obszarze marketingu, reklamy, public relations, badań rynku ani usług w dziedzinie kształcenia medycznego niebędącego kształceniem niezależnym („</w:t>
      </w:r>
      <w:r w:rsidR="00533449" w:rsidRPr="00AD4BB5">
        <w:rPr>
          <w:b/>
          <w:bCs/>
          <w:sz w:val="20"/>
          <w:szCs w:val="20"/>
          <w:lang w:val="pl-PL"/>
        </w:rPr>
        <w:t>Działania Promocyjne</w:t>
      </w:r>
      <w:r w:rsidR="00533449" w:rsidRPr="003638AB">
        <w:rPr>
          <w:sz w:val="20"/>
          <w:szCs w:val="20"/>
          <w:lang w:val="pl-PL"/>
        </w:rPr>
        <w:t>”) lub</w:t>
      </w:r>
    </w:p>
    <w:p w14:paraId="14240E94" w14:textId="36931500" w:rsidR="00340C11" w:rsidRPr="003638AB" w:rsidRDefault="006234E4" w:rsidP="003638AB">
      <w:pPr>
        <w:ind w:left="720"/>
        <w:jc w:val="both"/>
        <w:rPr>
          <w:sz w:val="20"/>
          <w:szCs w:val="20"/>
          <w:lang w:val="pl-PL"/>
        </w:rPr>
      </w:pPr>
      <w:r>
        <w:rPr>
          <w:sz w:val="20"/>
          <w:szCs w:val="20"/>
          <w:lang w:val="pl-PL"/>
        </w:rPr>
        <w:t xml:space="preserve">2.6.2. </w:t>
      </w:r>
      <w:r w:rsidR="00533449" w:rsidRPr="003638AB">
        <w:rPr>
          <w:sz w:val="20"/>
          <w:szCs w:val="20"/>
          <w:lang w:val="pl-PL"/>
        </w:rPr>
        <w:t xml:space="preserve">jeżeli on lub jego podmioty powiązane realizują Działania Promocyjne na rzecz </w:t>
      </w:r>
      <w:r w:rsidR="00161D92" w:rsidRPr="003638AB">
        <w:rPr>
          <w:sz w:val="20"/>
          <w:szCs w:val="20"/>
          <w:lang w:val="pl-PL"/>
        </w:rPr>
        <w:t>GSK</w:t>
      </w:r>
      <w:r w:rsidR="00533449" w:rsidRPr="003638AB">
        <w:rPr>
          <w:sz w:val="20"/>
          <w:szCs w:val="20"/>
          <w:lang w:val="pl-PL"/>
        </w:rPr>
        <w:t xml:space="preserve">, to wykazał on </w:t>
      </w:r>
      <w:r w:rsidR="00CF0094">
        <w:rPr>
          <w:sz w:val="20"/>
          <w:szCs w:val="20"/>
          <w:lang w:val="pl-PL"/>
        </w:rPr>
        <w:br/>
      </w:r>
      <w:r w:rsidR="00533449" w:rsidRPr="003638AB">
        <w:rPr>
          <w:sz w:val="20"/>
          <w:szCs w:val="20"/>
          <w:lang w:val="pl-PL"/>
        </w:rPr>
        <w:t xml:space="preserve">i zademonstrował – w stopniu zadowalającym </w:t>
      </w:r>
      <w:r w:rsidR="000657BD" w:rsidRPr="003638AB">
        <w:rPr>
          <w:sz w:val="20"/>
          <w:szCs w:val="20"/>
          <w:lang w:val="pl-PL"/>
        </w:rPr>
        <w:t>GSK</w:t>
      </w:r>
      <w:r w:rsidR="00533449" w:rsidRPr="003638AB">
        <w:rPr>
          <w:sz w:val="20"/>
          <w:szCs w:val="20"/>
          <w:lang w:val="pl-PL"/>
        </w:rPr>
        <w:t xml:space="preserve"> – że posiada odpowiednie zabezpieczenia organizacyjne zapewniające oddzielenie działań edukacyjnych </w:t>
      </w:r>
      <w:r w:rsidR="001A65DB" w:rsidRPr="003638AB">
        <w:rPr>
          <w:sz w:val="20"/>
          <w:szCs w:val="20"/>
          <w:lang w:val="pl-PL"/>
        </w:rPr>
        <w:t xml:space="preserve">ORGANIZATORA </w:t>
      </w:r>
      <w:r w:rsidR="00533449" w:rsidRPr="003638AB">
        <w:rPr>
          <w:sz w:val="20"/>
          <w:szCs w:val="20"/>
          <w:lang w:val="pl-PL"/>
        </w:rPr>
        <w:t>oraz jego Działań Promocyjnych, oraz że zabezpieczenia te utrzyma.</w:t>
      </w:r>
    </w:p>
    <w:p w14:paraId="464FEDBA" w14:textId="77777777" w:rsidR="00340C11" w:rsidRPr="00161D92" w:rsidRDefault="00340C11" w:rsidP="003638AB">
      <w:pPr>
        <w:jc w:val="both"/>
        <w:rPr>
          <w:sz w:val="20"/>
          <w:szCs w:val="20"/>
          <w:lang w:val="pl-PL"/>
        </w:rPr>
      </w:pPr>
    </w:p>
    <w:p w14:paraId="035FC7A0" w14:textId="25E4A91F" w:rsidR="00022353" w:rsidRPr="00161D92" w:rsidRDefault="006234E4" w:rsidP="003638AB">
      <w:pPr>
        <w:jc w:val="both"/>
        <w:rPr>
          <w:sz w:val="20"/>
          <w:szCs w:val="20"/>
          <w:lang w:val="pl-PL"/>
        </w:rPr>
      </w:pPr>
      <w:r>
        <w:rPr>
          <w:sz w:val="20"/>
          <w:szCs w:val="20"/>
          <w:lang w:val="pl-PL"/>
        </w:rPr>
        <w:t xml:space="preserve">2.7. </w:t>
      </w:r>
      <w:r w:rsidR="000657BD">
        <w:rPr>
          <w:sz w:val="20"/>
          <w:szCs w:val="20"/>
          <w:lang w:val="pl-PL"/>
        </w:rPr>
        <w:t xml:space="preserve">Strony zgodnie postanawiają, że w związku z samodzielnym i niezależnym charakterem działalności </w:t>
      </w:r>
      <w:r w:rsidR="001A65DB">
        <w:rPr>
          <w:sz w:val="20"/>
          <w:szCs w:val="20"/>
          <w:lang w:val="pl-PL"/>
        </w:rPr>
        <w:t xml:space="preserve">ORGANIZATORA </w:t>
      </w:r>
      <w:r w:rsidR="000657BD">
        <w:rPr>
          <w:sz w:val="20"/>
          <w:szCs w:val="20"/>
          <w:lang w:val="pl-PL"/>
        </w:rPr>
        <w:t xml:space="preserve">w ramach Programu, </w:t>
      </w:r>
      <w:r w:rsidR="001A65DB">
        <w:rPr>
          <w:sz w:val="20"/>
          <w:szCs w:val="20"/>
          <w:lang w:val="pl-PL"/>
        </w:rPr>
        <w:t xml:space="preserve">ORGANIZATOR </w:t>
      </w:r>
      <w:r w:rsidR="000657BD">
        <w:rPr>
          <w:sz w:val="20"/>
          <w:szCs w:val="20"/>
          <w:lang w:val="pl-PL"/>
        </w:rPr>
        <w:t xml:space="preserve">nie może przenieść praw ani obowiązków wynikających z Umowy. Powyższe nie wyklucza ani nie ogranicza prawa </w:t>
      </w:r>
      <w:r w:rsidR="001A65DB">
        <w:rPr>
          <w:sz w:val="20"/>
          <w:szCs w:val="20"/>
          <w:lang w:val="pl-PL"/>
        </w:rPr>
        <w:t xml:space="preserve">ORGANIZATORA </w:t>
      </w:r>
      <w:r w:rsidR="000657BD">
        <w:rPr>
          <w:sz w:val="20"/>
          <w:szCs w:val="20"/>
          <w:lang w:val="pl-PL"/>
        </w:rPr>
        <w:t xml:space="preserve">do powierzenia wykonania poszczególnych czynności związanych z realizacją Programu (w tym druk materiałów, wynajem pomieszczeń lub obsługa techniczna) przez podmioty trzecie działające na zlecenie </w:t>
      </w:r>
      <w:r w:rsidR="001A65DB">
        <w:rPr>
          <w:sz w:val="20"/>
          <w:szCs w:val="20"/>
          <w:lang w:val="pl-PL"/>
        </w:rPr>
        <w:t>ORGANIZATORA</w:t>
      </w:r>
      <w:r w:rsidR="00022353">
        <w:rPr>
          <w:sz w:val="20"/>
          <w:szCs w:val="20"/>
          <w:lang w:val="pl-PL"/>
        </w:rPr>
        <w:t>, przy czym takie powierzenie nie powinno wiązać się z przekazaniem jakiejkolwiek stronie trzeciej możliwości decydowania o istotnych parametrach Programu.</w:t>
      </w:r>
      <w:r w:rsidR="000657BD">
        <w:rPr>
          <w:sz w:val="20"/>
          <w:szCs w:val="20"/>
          <w:lang w:val="pl-PL"/>
        </w:rPr>
        <w:t xml:space="preserve"> </w:t>
      </w:r>
      <w:r w:rsidR="00340C11" w:rsidRPr="00161D92">
        <w:rPr>
          <w:sz w:val="20"/>
          <w:szCs w:val="20"/>
          <w:lang w:val="pl-PL"/>
        </w:rPr>
        <w:t xml:space="preserve">Jeżeli </w:t>
      </w:r>
      <w:r w:rsidR="001A65DB" w:rsidRPr="00161D92">
        <w:rPr>
          <w:sz w:val="20"/>
          <w:szCs w:val="20"/>
          <w:lang w:val="pl-PL"/>
        </w:rPr>
        <w:t xml:space="preserve">ORGANIZATOR </w:t>
      </w:r>
      <w:r w:rsidR="00340C11" w:rsidRPr="00161D92">
        <w:rPr>
          <w:sz w:val="20"/>
          <w:szCs w:val="20"/>
          <w:lang w:val="pl-PL"/>
        </w:rPr>
        <w:t xml:space="preserve">zaangażuje jakąkolwiek osobę trzecią do realizacji czynności związanych z Programem, to </w:t>
      </w:r>
      <w:r w:rsidR="00022353">
        <w:rPr>
          <w:sz w:val="20"/>
          <w:szCs w:val="20"/>
          <w:lang w:val="pl-PL"/>
        </w:rPr>
        <w:t>zobowiązuje się do zapewnienia, aby</w:t>
      </w:r>
      <w:r w:rsidR="00340C11" w:rsidRPr="00161D92">
        <w:rPr>
          <w:sz w:val="20"/>
          <w:szCs w:val="20"/>
          <w:lang w:val="pl-PL"/>
        </w:rPr>
        <w:t xml:space="preserve"> wszystkie wymogi określone w niniejszej Umowie obowią</w:t>
      </w:r>
      <w:r w:rsidR="003F4B97" w:rsidRPr="00161D92">
        <w:rPr>
          <w:sz w:val="20"/>
          <w:szCs w:val="20"/>
          <w:lang w:val="pl-PL"/>
        </w:rPr>
        <w:t>zywały także taką osobę trzecią.</w:t>
      </w:r>
      <w:r w:rsidR="00022353">
        <w:rPr>
          <w:sz w:val="20"/>
          <w:szCs w:val="20"/>
          <w:lang w:val="pl-PL"/>
        </w:rPr>
        <w:t xml:space="preserve"> Dodatkowo, </w:t>
      </w:r>
      <w:r w:rsidR="001A65DB">
        <w:rPr>
          <w:sz w:val="20"/>
          <w:szCs w:val="20"/>
          <w:lang w:val="pl-PL"/>
        </w:rPr>
        <w:t xml:space="preserve">ORGANIZATOR </w:t>
      </w:r>
      <w:r w:rsidR="00022353">
        <w:rPr>
          <w:sz w:val="20"/>
          <w:szCs w:val="20"/>
          <w:lang w:val="pl-PL"/>
        </w:rPr>
        <w:t>oświadcza, że wdrożył w swojej organizacji mechanizmy zapewniające nawiązywanie relacj</w:t>
      </w:r>
      <w:r w:rsidR="003638AB">
        <w:rPr>
          <w:sz w:val="20"/>
          <w:szCs w:val="20"/>
          <w:lang w:val="pl-PL"/>
        </w:rPr>
        <w:t>i z </w:t>
      </w:r>
      <w:r w:rsidR="00022353">
        <w:rPr>
          <w:sz w:val="20"/>
          <w:szCs w:val="20"/>
          <w:lang w:val="pl-PL"/>
        </w:rPr>
        <w:t>podmiotami trzecimi na zasadach rynkowych oraz z zachowaniem braku konfliktu interesów.</w:t>
      </w:r>
    </w:p>
    <w:p w14:paraId="0C79EA71" w14:textId="77777777" w:rsidR="00CF484A" w:rsidRPr="00161D92" w:rsidRDefault="00CF484A" w:rsidP="003638AB">
      <w:pPr>
        <w:jc w:val="both"/>
        <w:rPr>
          <w:sz w:val="20"/>
          <w:szCs w:val="20"/>
          <w:lang w:val="pl-PL"/>
        </w:rPr>
      </w:pPr>
    </w:p>
    <w:p w14:paraId="3C23B60F" w14:textId="43997ECF" w:rsidR="000C1725" w:rsidRDefault="006234E4" w:rsidP="003638AB">
      <w:pPr>
        <w:jc w:val="both"/>
        <w:rPr>
          <w:sz w:val="20"/>
          <w:szCs w:val="20"/>
          <w:lang w:val="pl-PL"/>
        </w:rPr>
      </w:pPr>
      <w:r>
        <w:rPr>
          <w:sz w:val="20"/>
          <w:szCs w:val="20"/>
          <w:lang w:val="pl-PL"/>
        </w:rPr>
        <w:t xml:space="preserve">2.8. </w:t>
      </w:r>
      <w:r w:rsidR="001A65DB" w:rsidRPr="00161D92">
        <w:rPr>
          <w:sz w:val="20"/>
          <w:szCs w:val="20"/>
          <w:lang w:val="pl-PL"/>
        </w:rPr>
        <w:t xml:space="preserve">ORGANIZATOR </w:t>
      </w:r>
      <w:r w:rsidR="0043358A" w:rsidRPr="00161D92">
        <w:rPr>
          <w:sz w:val="20"/>
          <w:szCs w:val="20"/>
          <w:lang w:val="pl-PL"/>
        </w:rPr>
        <w:t>oświadcza i zapewnia, że posiada stosowne</w:t>
      </w:r>
      <w:r w:rsidR="00A75BA1">
        <w:rPr>
          <w:sz w:val="20"/>
          <w:szCs w:val="20"/>
          <w:lang w:val="pl-PL"/>
        </w:rPr>
        <w:t xml:space="preserve"> uprawnienia, zgody</w:t>
      </w:r>
      <w:r w:rsidR="00AA0314">
        <w:rPr>
          <w:sz w:val="20"/>
          <w:szCs w:val="20"/>
          <w:lang w:val="pl-PL"/>
        </w:rPr>
        <w:t>, akredytacje,</w:t>
      </w:r>
      <w:r w:rsidR="0043358A" w:rsidRPr="00161D92">
        <w:rPr>
          <w:sz w:val="20"/>
          <w:szCs w:val="20"/>
          <w:lang w:val="pl-PL"/>
        </w:rPr>
        <w:t xml:space="preserve"> systemy </w:t>
      </w:r>
      <w:r>
        <w:rPr>
          <w:sz w:val="20"/>
          <w:szCs w:val="20"/>
          <w:lang w:val="pl-PL"/>
        </w:rPr>
        <w:br/>
      </w:r>
      <w:r w:rsidR="0043358A" w:rsidRPr="00161D92">
        <w:rPr>
          <w:sz w:val="20"/>
          <w:szCs w:val="20"/>
          <w:lang w:val="pl-PL"/>
        </w:rPr>
        <w:t>i zasoby do tego, aby zaplanować,</w:t>
      </w:r>
      <w:r w:rsidR="00022353">
        <w:rPr>
          <w:sz w:val="20"/>
          <w:szCs w:val="20"/>
          <w:lang w:val="pl-PL"/>
        </w:rPr>
        <w:t xml:space="preserve"> propagować wśród dostatecznej liczby potencjalnych uczestników</w:t>
      </w:r>
      <w:r w:rsidR="003638AB">
        <w:rPr>
          <w:sz w:val="20"/>
          <w:szCs w:val="20"/>
          <w:lang w:val="pl-PL"/>
        </w:rPr>
        <w:t xml:space="preserve"> i </w:t>
      </w:r>
      <w:r w:rsidR="0043358A" w:rsidRPr="00161D92">
        <w:rPr>
          <w:sz w:val="20"/>
          <w:szCs w:val="20"/>
          <w:lang w:val="pl-PL"/>
        </w:rPr>
        <w:t xml:space="preserve">zrealizować Program, oraz aby prowadzić dokumentację stosowanych przez siebie procesów zarządzania, śledzenia </w:t>
      </w:r>
      <w:r w:rsidR="00CF0094">
        <w:rPr>
          <w:sz w:val="20"/>
          <w:szCs w:val="20"/>
          <w:lang w:val="pl-PL"/>
        </w:rPr>
        <w:br/>
      </w:r>
      <w:r w:rsidR="0043358A" w:rsidRPr="00161D92">
        <w:rPr>
          <w:sz w:val="20"/>
          <w:szCs w:val="20"/>
          <w:lang w:val="pl-PL"/>
        </w:rPr>
        <w:t>i rozporządzania środkami finansowymi, która to dokumentacja może być w każdej chwili skontrolowana.</w:t>
      </w:r>
      <w:r w:rsidR="00914286" w:rsidRPr="00161D92">
        <w:rPr>
          <w:sz w:val="20"/>
          <w:szCs w:val="20"/>
          <w:lang w:val="pl-PL"/>
        </w:rPr>
        <w:t xml:space="preserve"> </w:t>
      </w:r>
      <w:r w:rsidR="001A65DB" w:rsidRPr="00161D92">
        <w:rPr>
          <w:sz w:val="20"/>
          <w:szCs w:val="20"/>
          <w:lang w:val="pl-PL"/>
        </w:rPr>
        <w:t xml:space="preserve">ORGANIZATOR </w:t>
      </w:r>
      <w:r w:rsidR="0043358A" w:rsidRPr="00161D92">
        <w:rPr>
          <w:sz w:val="20"/>
          <w:szCs w:val="20"/>
          <w:lang w:val="pl-PL"/>
        </w:rPr>
        <w:t xml:space="preserve">zadba o to, aby wszystkie operacje odbywające się w ramach Umowy były odpowiednio i rzetelnie </w:t>
      </w:r>
      <w:r w:rsidR="00AA7456" w:rsidRPr="00161D92">
        <w:rPr>
          <w:sz w:val="20"/>
          <w:szCs w:val="20"/>
          <w:lang w:val="pl-PL"/>
        </w:rPr>
        <w:t>monitorowane przez</w:t>
      </w:r>
      <w:r w:rsidR="0043358A" w:rsidRPr="00161D92">
        <w:rPr>
          <w:sz w:val="20"/>
          <w:szCs w:val="20"/>
          <w:lang w:val="pl-PL"/>
        </w:rPr>
        <w:t xml:space="preserve"> </w:t>
      </w:r>
      <w:r w:rsidR="001A65DB" w:rsidRPr="00161D92">
        <w:rPr>
          <w:sz w:val="20"/>
          <w:szCs w:val="20"/>
          <w:lang w:val="pl-PL"/>
        </w:rPr>
        <w:t>ORGANIZATORA</w:t>
      </w:r>
      <w:r w:rsidR="0043358A" w:rsidRPr="00161D92">
        <w:rPr>
          <w:sz w:val="20"/>
          <w:szCs w:val="20"/>
          <w:lang w:val="pl-PL"/>
        </w:rPr>
        <w:t xml:space="preserve">, a każdy dokument, w oparciu o których dokonuje się wpisu do takich ksiąg i akt, był kompletny i zgodny ze stanem faktycznym we wszystkich istotnych aspektach. </w:t>
      </w:r>
      <w:r w:rsidR="001A65DB" w:rsidRPr="00161D92">
        <w:rPr>
          <w:sz w:val="20"/>
          <w:szCs w:val="20"/>
          <w:lang w:val="pl-PL"/>
        </w:rPr>
        <w:t xml:space="preserve">ORGANIZATOR </w:t>
      </w:r>
      <w:r w:rsidR="0043358A" w:rsidRPr="00161D92">
        <w:rPr>
          <w:sz w:val="20"/>
          <w:szCs w:val="20"/>
          <w:lang w:val="pl-PL"/>
        </w:rPr>
        <w:t>posiada system wewnętrznej kontroli rachunkowej uniemożliwiający prowadzenie k</w:t>
      </w:r>
      <w:r w:rsidR="003F4B97" w:rsidRPr="00161D92">
        <w:rPr>
          <w:sz w:val="20"/>
          <w:szCs w:val="20"/>
          <w:lang w:val="pl-PL"/>
        </w:rPr>
        <w:t>ont nieujawnionych w księgach.</w:t>
      </w:r>
    </w:p>
    <w:p w14:paraId="410C4274" w14:textId="77777777" w:rsidR="00AA0314" w:rsidRDefault="00AA0314" w:rsidP="003638AB">
      <w:pPr>
        <w:jc w:val="both"/>
        <w:rPr>
          <w:sz w:val="20"/>
          <w:szCs w:val="20"/>
          <w:lang w:val="pl-PL"/>
        </w:rPr>
      </w:pPr>
    </w:p>
    <w:p w14:paraId="0E5E304A" w14:textId="72A2B4EC" w:rsidR="00AA0314" w:rsidRPr="00AA0314" w:rsidRDefault="006234E4" w:rsidP="006234E4">
      <w:pPr>
        <w:tabs>
          <w:tab w:val="left" w:pos="0"/>
        </w:tabs>
        <w:jc w:val="both"/>
        <w:rPr>
          <w:sz w:val="20"/>
          <w:szCs w:val="20"/>
          <w:lang w:val="pl-PL"/>
        </w:rPr>
      </w:pPr>
      <w:r>
        <w:rPr>
          <w:sz w:val="20"/>
          <w:szCs w:val="20"/>
          <w:lang w:val="pl-PL"/>
        </w:rPr>
        <w:lastRenderedPageBreak/>
        <w:t xml:space="preserve">2.9. </w:t>
      </w:r>
      <w:r w:rsidR="001A65DB" w:rsidRPr="006E4535">
        <w:rPr>
          <w:sz w:val="20"/>
          <w:szCs w:val="20"/>
          <w:lang w:val="pl-PL"/>
        </w:rPr>
        <w:t xml:space="preserve">ORGANIZATOR </w:t>
      </w:r>
      <w:r w:rsidR="00AA0314" w:rsidRPr="006E4535">
        <w:rPr>
          <w:sz w:val="20"/>
          <w:szCs w:val="20"/>
          <w:lang w:val="pl-PL"/>
        </w:rPr>
        <w:t xml:space="preserve">oświadcza i zobowiązuje się, że wszelkie informacje, oświadczenia oraz zapewnienia złożone na piśmie przez </w:t>
      </w:r>
      <w:r w:rsidR="001A65DB" w:rsidRPr="006E4535">
        <w:rPr>
          <w:sz w:val="20"/>
          <w:szCs w:val="20"/>
          <w:lang w:val="pl-PL"/>
        </w:rPr>
        <w:t xml:space="preserve">ORGANIZATORA </w:t>
      </w:r>
      <w:r w:rsidR="00AA0314" w:rsidRPr="006E4535">
        <w:rPr>
          <w:sz w:val="20"/>
          <w:szCs w:val="20"/>
          <w:lang w:val="pl-PL"/>
        </w:rPr>
        <w:t>wobec GSK przed zawarci</w:t>
      </w:r>
      <w:r w:rsidR="003638AB">
        <w:rPr>
          <w:sz w:val="20"/>
          <w:szCs w:val="20"/>
          <w:lang w:val="pl-PL"/>
        </w:rPr>
        <w:t>em niniejszej Umowy pozostają w </w:t>
      </w:r>
      <w:r w:rsidR="00AA0314" w:rsidRPr="006E4535">
        <w:rPr>
          <w:sz w:val="20"/>
          <w:szCs w:val="20"/>
          <w:lang w:val="pl-PL"/>
        </w:rPr>
        <w:t xml:space="preserve">pełni aktualne </w:t>
      </w:r>
      <w:r w:rsidR="00CF0094">
        <w:rPr>
          <w:sz w:val="20"/>
          <w:szCs w:val="20"/>
          <w:lang w:val="pl-PL"/>
        </w:rPr>
        <w:br/>
      </w:r>
      <w:r w:rsidR="00AA0314" w:rsidRPr="006E4535">
        <w:rPr>
          <w:sz w:val="20"/>
          <w:szCs w:val="20"/>
          <w:lang w:val="pl-PL"/>
        </w:rPr>
        <w:t xml:space="preserve">i zgodne z prawdą. </w:t>
      </w:r>
    </w:p>
    <w:p w14:paraId="4E6F39AF" w14:textId="77777777" w:rsidR="00AA0314" w:rsidRPr="00AA0314" w:rsidRDefault="00AA0314" w:rsidP="003638AB">
      <w:pPr>
        <w:tabs>
          <w:tab w:val="left" w:pos="0"/>
        </w:tabs>
        <w:ind w:left="360"/>
        <w:jc w:val="both"/>
        <w:rPr>
          <w:sz w:val="20"/>
          <w:szCs w:val="20"/>
          <w:lang w:val="pl-PL"/>
        </w:rPr>
      </w:pPr>
    </w:p>
    <w:p w14:paraId="1C04CE43" w14:textId="23C30270" w:rsidR="00AA0314" w:rsidRPr="006E4535" w:rsidRDefault="006234E4" w:rsidP="003638AB">
      <w:pPr>
        <w:tabs>
          <w:tab w:val="left" w:pos="0"/>
        </w:tabs>
        <w:jc w:val="both"/>
        <w:rPr>
          <w:sz w:val="20"/>
          <w:szCs w:val="20"/>
          <w:lang w:val="pl-PL"/>
        </w:rPr>
      </w:pPr>
      <w:r>
        <w:rPr>
          <w:sz w:val="20"/>
          <w:szCs w:val="20"/>
          <w:lang w:val="pl-PL"/>
        </w:rPr>
        <w:t xml:space="preserve">2.10. </w:t>
      </w:r>
      <w:r w:rsidR="001A65DB" w:rsidRPr="006E4535">
        <w:rPr>
          <w:sz w:val="20"/>
          <w:szCs w:val="20"/>
          <w:lang w:val="pl-PL"/>
        </w:rPr>
        <w:t xml:space="preserve">ORGANIZATOR </w:t>
      </w:r>
      <w:r w:rsidR="00AA0314" w:rsidRPr="006E4535">
        <w:rPr>
          <w:sz w:val="20"/>
          <w:szCs w:val="20"/>
          <w:lang w:val="pl-PL"/>
        </w:rPr>
        <w:t xml:space="preserve">oświadcza i zobowiązuje się, że za wyjątkiem tego, co </w:t>
      </w:r>
      <w:r w:rsidR="001A65DB" w:rsidRPr="006E4535">
        <w:rPr>
          <w:sz w:val="20"/>
          <w:szCs w:val="20"/>
          <w:lang w:val="pl-PL"/>
        </w:rPr>
        <w:t xml:space="preserve">ORGANIZATOR </w:t>
      </w:r>
      <w:r w:rsidR="00AA0314" w:rsidRPr="006E4535">
        <w:rPr>
          <w:sz w:val="20"/>
          <w:szCs w:val="20"/>
          <w:lang w:val="pl-PL"/>
        </w:rPr>
        <w:t xml:space="preserve">ujawnił GSK na piśmie przed zawarciem niniejszej Umowy po stronie </w:t>
      </w:r>
      <w:r w:rsidR="001A65DB" w:rsidRPr="006E4535">
        <w:rPr>
          <w:sz w:val="20"/>
          <w:szCs w:val="20"/>
          <w:lang w:val="pl-PL"/>
        </w:rPr>
        <w:t xml:space="preserve">ORGANIZATORA </w:t>
      </w:r>
      <w:r w:rsidR="00AA0314" w:rsidRPr="006E4535">
        <w:rPr>
          <w:sz w:val="20"/>
          <w:szCs w:val="20"/>
          <w:lang w:val="pl-PL"/>
        </w:rPr>
        <w:t xml:space="preserve">ani członków jego władz statutowych nie istnieje pośredni lub bezpośredni konflikt interesów, który uniemożliwiałby należyte i etyczne wykonanie niniejszej Umowy lub innych zobowiązań, których </w:t>
      </w:r>
      <w:r w:rsidR="001A65DB" w:rsidRPr="006E4535">
        <w:rPr>
          <w:sz w:val="20"/>
          <w:szCs w:val="20"/>
          <w:lang w:val="pl-PL"/>
        </w:rPr>
        <w:t xml:space="preserve">ORGANIZATOR </w:t>
      </w:r>
      <w:r w:rsidR="00AA0314" w:rsidRPr="006E4535">
        <w:rPr>
          <w:sz w:val="20"/>
          <w:szCs w:val="20"/>
          <w:lang w:val="pl-PL"/>
        </w:rPr>
        <w:t>bądź ww. osoby są adresatami</w:t>
      </w:r>
      <w:r w:rsidR="00921613" w:rsidRPr="006E4535">
        <w:rPr>
          <w:sz w:val="20"/>
          <w:szCs w:val="20"/>
          <w:lang w:val="pl-PL"/>
        </w:rPr>
        <w:t>.</w:t>
      </w:r>
    </w:p>
    <w:p w14:paraId="7F699217" w14:textId="77777777" w:rsidR="00921613" w:rsidRPr="006E4535" w:rsidRDefault="00921613" w:rsidP="003638AB">
      <w:pPr>
        <w:tabs>
          <w:tab w:val="left" w:pos="0"/>
        </w:tabs>
        <w:jc w:val="both"/>
        <w:rPr>
          <w:sz w:val="20"/>
          <w:szCs w:val="20"/>
          <w:lang w:val="pl-PL"/>
        </w:rPr>
      </w:pPr>
    </w:p>
    <w:p w14:paraId="10166D93" w14:textId="6BFB031E" w:rsidR="00022353" w:rsidRPr="00161D92" w:rsidRDefault="00921613" w:rsidP="003638AB">
      <w:pPr>
        <w:tabs>
          <w:tab w:val="left" w:pos="0"/>
        </w:tabs>
        <w:jc w:val="both"/>
        <w:rPr>
          <w:sz w:val="20"/>
          <w:szCs w:val="20"/>
          <w:lang w:val="pl-PL"/>
        </w:rPr>
      </w:pPr>
      <w:r w:rsidRPr="006E4535">
        <w:rPr>
          <w:sz w:val="20"/>
          <w:szCs w:val="20"/>
          <w:lang w:val="pl-PL"/>
        </w:rPr>
        <w:t>2.11</w:t>
      </w:r>
      <w:r w:rsidR="006234E4">
        <w:rPr>
          <w:sz w:val="20"/>
          <w:szCs w:val="20"/>
          <w:lang w:val="pl-PL"/>
        </w:rPr>
        <w:t xml:space="preserve">. </w:t>
      </w:r>
      <w:r w:rsidR="001A65DB">
        <w:rPr>
          <w:sz w:val="20"/>
          <w:szCs w:val="20"/>
          <w:lang w:val="pl-PL"/>
        </w:rPr>
        <w:t xml:space="preserve">ORGANIZATOR </w:t>
      </w:r>
      <w:r w:rsidR="00022353">
        <w:rPr>
          <w:sz w:val="20"/>
          <w:szCs w:val="20"/>
          <w:lang w:val="pl-PL"/>
        </w:rPr>
        <w:t xml:space="preserve">przyjmuje do wiadomości i akceptuje, że zawarcie i wykonanie niniejszej Umowy przez GSK następuje </w:t>
      </w:r>
      <w:r>
        <w:rPr>
          <w:sz w:val="20"/>
          <w:szCs w:val="20"/>
          <w:lang w:val="pl-PL"/>
        </w:rPr>
        <w:t>w zauf</w:t>
      </w:r>
      <w:r w:rsidR="00022353">
        <w:rPr>
          <w:sz w:val="20"/>
          <w:szCs w:val="20"/>
          <w:lang w:val="pl-PL"/>
        </w:rPr>
        <w:t xml:space="preserve">aniu do oświadczeń, zobowiązań i zapewnień złożonych przez </w:t>
      </w:r>
      <w:r w:rsidR="001A65DB">
        <w:rPr>
          <w:sz w:val="20"/>
          <w:szCs w:val="20"/>
          <w:lang w:val="pl-PL"/>
        </w:rPr>
        <w:t xml:space="preserve">ORGANIZATORA </w:t>
      </w:r>
      <w:r w:rsidR="00022353">
        <w:rPr>
          <w:sz w:val="20"/>
          <w:szCs w:val="20"/>
          <w:lang w:val="pl-PL"/>
        </w:rPr>
        <w:t>na piśmie przed zawarciem Umowy oraz w jej treści.</w:t>
      </w:r>
    </w:p>
    <w:p w14:paraId="47766590" w14:textId="77777777" w:rsidR="0043358A" w:rsidRPr="00161D92" w:rsidRDefault="0043358A" w:rsidP="003638AB">
      <w:pPr>
        <w:jc w:val="both"/>
        <w:rPr>
          <w:sz w:val="20"/>
          <w:szCs w:val="20"/>
          <w:lang w:val="pl-PL"/>
        </w:rPr>
      </w:pPr>
    </w:p>
    <w:p w14:paraId="242311E4" w14:textId="77777777" w:rsidR="00805B83" w:rsidRPr="00161D92" w:rsidRDefault="00C52097" w:rsidP="00B81F0A">
      <w:pPr>
        <w:widowControl w:val="0"/>
        <w:jc w:val="center"/>
        <w:rPr>
          <w:sz w:val="20"/>
          <w:szCs w:val="20"/>
          <w:lang w:val="pl-PL"/>
        </w:rPr>
      </w:pPr>
      <w:r w:rsidRPr="00161D92">
        <w:rPr>
          <w:sz w:val="20"/>
          <w:szCs w:val="20"/>
          <w:lang w:val="pl-PL"/>
        </w:rPr>
        <w:t xml:space="preserve">§3. </w:t>
      </w:r>
      <w:r w:rsidR="001F38B7" w:rsidRPr="00161D92">
        <w:rPr>
          <w:b/>
          <w:bCs/>
          <w:sz w:val="20"/>
          <w:szCs w:val="20"/>
          <w:u w:val="single"/>
          <w:lang w:val="pl-PL"/>
        </w:rPr>
        <w:t>Wsparcie finansowe:</w:t>
      </w:r>
    </w:p>
    <w:p w14:paraId="707223BA" w14:textId="77777777" w:rsidR="00805B83" w:rsidRPr="00161D92" w:rsidRDefault="00805B83" w:rsidP="003638AB">
      <w:pPr>
        <w:widowControl w:val="0"/>
        <w:jc w:val="both"/>
        <w:rPr>
          <w:sz w:val="20"/>
          <w:szCs w:val="20"/>
          <w:lang w:val="pl-PL"/>
        </w:rPr>
      </w:pPr>
    </w:p>
    <w:p w14:paraId="65D196D8" w14:textId="6703A6E3" w:rsidR="001F38B7" w:rsidRPr="00161D92" w:rsidRDefault="006234E4" w:rsidP="003638AB">
      <w:pPr>
        <w:widowControl w:val="0"/>
        <w:jc w:val="both"/>
        <w:rPr>
          <w:sz w:val="20"/>
          <w:szCs w:val="20"/>
          <w:lang w:val="pl-PL"/>
        </w:rPr>
      </w:pPr>
      <w:r>
        <w:rPr>
          <w:sz w:val="20"/>
          <w:szCs w:val="20"/>
          <w:lang w:val="pl-PL"/>
        </w:rPr>
        <w:t xml:space="preserve">3.1. </w:t>
      </w:r>
      <w:r w:rsidR="000E20FE">
        <w:rPr>
          <w:sz w:val="20"/>
          <w:szCs w:val="20"/>
          <w:lang w:val="pl-PL"/>
        </w:rPr>
        <w:t xml:space="preserve">Z tytułu realizacji Programu zgodnie z postanowieniami Umowy, </w:t>
      </w:r>
      <w:r w:rsidR="00161D92">
        <w:rPr>
          <w:sz w:val="20"/>
          <w:szCs w:val="20"/>
          <w:lang w:val="pl-PL"/>
        </w:rPr>
        <w:t>GSK</w:t>
      </w:r>
      <w:r w:rsidR="00805B83" w:rsidRPr="00161D92">
        <w:rPr>
          <w:sz w:val="20"/>
          <w:szCs w:val="20"/>
          <w:lang w:val="pl-PL"/>
        </w:rPr>
        <w:t xml:space="preserve"> </w:t>
      </w:r>
      <w:r w:rsidR="000E20FE">
        <w:rPr>
          <w:sz w:val="20"/>
          <w:szCs w:val="20"/>
          <w:lang w:val="pl-PL"/>
        </w:rPr>
        <w:t xml:space="preserve">wypłaci </w:t>
      </w:r>
      <w:r w:rsidR="001A65DB">
        <w:rPr>
          <w:sz w:val="20"/>
          <w:szCs w:val="20"/>
          <w:lang w:val="pl-PL"/>
        </w:rPr>
        <w:t>ORGANIZATOROWI</w:t>
      </w:r>
      <w:r w:rsidR="001A65DB" w:rsidRPr="00161D92">
        <w:rPr>
          <w:sz w:val="20"/>
          <w:szCs w:val="20"/>
          <w:lang w:val="pl-PL"/>
        </w:rPr>
        <w:t xml:space="preserve"> </w:t>
      </w:r>
      <w:r w:rsidR="00805B83" w:rsidRPr="00161D92">
        <w:rPr>
          <w:sz w:val="20"/>
          <w:szCs w:val="20"/>
          <w:lang w:val="pl-PL"/>
        </w:rPr>
        <w:t xml:space="preserve">kwotę </w:t>
      </w:r>
      <w:r w:rsidR="00937489">
        <w:rPr>
          <w:sz w:val="20"/>
          <w:szCs w:val="20"/>
          <w:lang w:val="pl-PL"/>
        </w:rPr>
        <w:t xml:space="preserve">netto </w:t>
      </w:r>
      <w:r w:rsidR="00805B83" w:rsidRPr="00161D92">
        <w:rPr>
          <w:sz w:val="20"/>
          <w:szCs w:val="20"/>
          <w:lang w:val="pl-PL"/>
        </w:rPr>
        <w:t xml:space="preserve">w wysokości nieprzekraczającej </w:t>
      </w:r>
      <w:r w:rsidR="00805B83" w:rsidRPr="00161D92">
        <w:rPr>
          <w:sz w:val="20"/>
          <w:szCs w:val="20"/>
          <w:shd w:val="clear" w:color="auto" w:fill="FFFF00"/>
          <w:lang w:val="pl-PL"/>
        </w:rPr>
        <w:t>Zatwierdzona kwota grantu („</w:t>
      </w:r>
      <w:r w:rsidR="00805B83" w:rsidRPr="00AD4BB5">
        <w:rPr>
          <w:b/>
          <w:bCs/>
          <w:sz w:val="20"/>
          <w:szCs w:val="20"/>
          <w:shd w:val="clear" w:color="auto" w:fill="FFFF00"/>
          <w:lang w:val="pl-PL"/>
        </w:rPr>
        <w:t>Grant</w:t>
      </w:r>
      <w:r w:rsidR="00805B83" w:rsidRPr="00161D92">
        <w:rPr>
          <w:sz w:val="20"/>
          <w:szCs w:val="20"/>
          <w:shd w:val="clear" w:color="auto" w:fill="FFFF00"/>
          <w:lang w:val="pl-PL"/>
        </w:rPr>
        <w:t xml:space="preserve">”) </w:t>
      </w:r>
      <w:r w:rsidR="00805B83" w:rsidRPr="00161D92">
        <w:rPr>
          <w:sz w:val="20"/>
          <w:szCs w:val="20"/>
          <w:lang w:val="pl-PL"/>
        </w:rPr>
        <w:t xml:space="preserve">wedle następującego harmonogramu </w:t>
      </w:r>
      <w:r w:rsidR="00805B83" w:rsidRPr="00161D92">
        <w:rPr>
          <w:sz w:val="20"/>
          <w:szCs w:val="20"/>
          <w:shd w:val="clear" w:color="auto" w:fill="FFFF00"/>
          <w:lang w:val="pl-PL"/>
        </w:rPr>
        <w:t>Etapy wypłacania Grantu.</w:t>
      </w:r>
      <w:r w:rsidR="003F4B97" w:rsidRPr="00161D92">
        <w:rPr>
          <w:sz w:val="20"/>
          <w:szCs w:val="20"/>
          <w:lang w:val="pl-PL"/>
        </w:rPr>
        <w:t xml:space="preserve"> </w:t>
      </w:r>
      <w:r w:rsidR="000E20FE">
        <w:rPr>
          <w:sz w:val="20"/>
          <w:szCs w:val="20"/>
          <w:lang w:val="pl-PL"/>
        </w:rPr>
        <w:t xml:space="preserve">Uruchomienie wypłaty drugiej i kolejnych płatności w ramach Grantu wymaga uprzedniego doręczenia przez </w:t>
      </w:r>
      <w:r w:rsidR="001A65DB">
        <w:rPr>
          <w:sz w:val="20"/>
          <w:szCs w:val="20"/>
          <w:lang w:val="pl-PL"/>
        </w:rPr>
        <w:t xml:space="preserve">ORGANIZATORA </w:t>
      </w:r>
      <w:r w:rsidR="000E20FE">
        <w:rPr>
          <w:sz w:val="20"/>
          <w:szCs w:val="20"/>
          <w:lang w:val="pl-PL"/>
        </w:rPr>
        <w:t>GSK oświadczenia o zgodnym z założeniami przedstawionymi przed zawarciem Umowy</w:t>
      </w:r>
      <w:r w:rsidR="000A5A4B">
        <w:rPr>
          <w:sz w:val="20"/>
          <w:szCs w:val="20"/>
          <w:lang w:val="pl-PL"/>
        </w:rPr>
        <w:t>,</w:t>
      </w:r>
      <w:r w:rsidR="000E20FE">
        <w:rPr>
          <w:sz w:val="20"/>
          <w:szCs w:val="20"/>
          <w:lang w:val="pl-PL"/>
        </w:rPr>
        <w:t xml:space="preserve"> postępie realizacji Programu oraz potwierdzenia przez </w:t>
      </w:r>
      <w:r w:rsidR="001A65DB">
        <w:rPr>
          <w:sz w:val="20"/>
          <w:szCs w:val="20"/>
          <w:lang w:val="pl-PL"/>
        </w:rPr>
        <w:t>ORGANIZATORA</w:t>
      </w:r>
      <w:r w:rsidR="000E20FE">
        <w:rPr>
          <w:sz w:val="20"/>
          <w:szCs w:val="20"/>
          <w:lang w:val="pl-PL"/>
        </w:rPr>
        <w:t xml:space="preserve">, że zakres realizacji Programu uzasadnia wypłatę kolejnej transzy Grantu. </w:t>
      </w:r>
      <w:r w:rsidR="00805B83" w:rsidRPr="00161D92">
        <w:rPr>
          <w:sz w:val="20"/>
          <w:szCs w:val="20"/>
          <w:lang w:val="pl-PL"/>
        </w:rPr>
        <w:t xml:space="preserve">Podstawą </w:t>
      </w:r>
      <w:r w:rsidR="000E20FE">
        <w:rPr>
          <w:sz w:val="20"/>
          <w:szCs w:val="20"/>
          <w:lang w:val="pl-PL"/>
        </w:rPr>
        <w:t>wypłat</w:t>
      </w:r>
      <w:r w:rsidR="00805B83" w:rsidRPr="00161D92">
        <w:rPr>
          <w:sz w:val="20"/>
          <w:szCs w:val="20"/>
          <w:lang w:val="pl-PL"/>
        </w:rPr>
        <w:t xml:space="preserve"> </w:t>
      </w:r>
      <w:r w:rsidR="000E20FE">
        <w:rPr>
          <w:sz w:val="20"/>
          <w:szCs w:val="20"/>
          <w:lang w:val="pl-PL"/>
        </w:rPr>
        <w:t>G</w:t>
      </w:r>
      <w:r w:rsidR="00805B83" w:rsidRPr="00161D92">
        <w:rPr>
          <w:sz w:val="20"/>
          <w:szCs w:val="20"/>
          <w:lang w:val="pl-PL"/>
        </w:rPr>
        <w:t xml:space="preserve">rantu od </w:t>
      </w:r>
      <w:r w:rsidR="00161D92">
        <w:rPr>
          <w:sz w:val="20"/>
          <w:szCs w:val="20"/>
          <w:lang w:val="pl-PL"/>
        </w:rPr>
        <w:t>GSK</w:t>
      </w:r>
      <w:r w:rsidR="00805B83" w:rsidRPr="00161D92">
        <w:rPr>
          <w:sz w:val="20"/>
          <w:szCs w:val="20"/>
          <w:lang w:val="pl-PL"/>
        </w:rPr>
        <w:t xml:space="preserve"> jest budżet kosztów Programu, przygotowany i przedłożony przez </w:t>
      </w:r>
      <w:r w:rsidR="001A65DB" w:rsidRPr="00161D92">
        <w:rPr>
          <w:sz w:val="20"/>
          <w:szCs w:val="20"/>
          <w:lang w:val="pl-PL"/>
        </w:rPr>
        <w:t xml:space="preserve">ORGANIZATORA </w:t>
      </w:r>
      <w:r w:rsidR="00805B83" w:rsidRPr="00161D92">
        <w:rPr>
          <w:sz w:val="20"/>
          <w:szCs w:val="20"/>
          <w:lang w:val="pl-PL"/>
        </w:rPr>
        <w:t xml:space="preserve">w ramach wniosku o </w:t>
      </w:r>
      <w:r w:rsidR="000E20FE">
        <w:rPr>
          <w:sz w:val="20"/>
          <w:szCs w:val="20"/>
          <w:lang w:val="pl-PL"/>
        </w:rPr>
        <w:t>G</w:t>
      </w:r>
      <w:r w:rsidR="00805B83" w:rsidRPr="00161D92">
        <w:rPr>
          <w:sz w:val="20"/>
          <w:szCs w:val="20"/>
          <w:lang w:val="pl-PL"/>
        </w:rPr>
        <w:t>rant.</w:t>
      </w:r>
      <w:r w:rsidR="000E20FE">
        <w:rPr>
          <w:sz w:val="20"/>
          <w:szCs w:val="20"/>
          <w:lang w:val="pl-PL"/>
        </w:rPr>
        <w:t xml:space="preserve"> Niezależnie od powyższych wymagań Strony postanawiają, że ostatnia transza Grantu zostanie wypłacona wyłącznie po zakończeniu Programu oraz rozliczeniu przez </w:t>
      </w:r>
      <w:r w:rsidR="001A65DB">
        <w:rPr>
          <w:sz w:val="20"/>
          <w:szCs w:val="20"/>
          <w:lang w:val="pl-PL"/>
        </w:rPr>
        <w:t xml:space="preserve">ORGANIZATORA </w:t>
      </w:r>
      <w:r w:rsidR="000E20FE">
        <w:rPr>
          <w:sz w:val="20"/>
          <w:szCs w:val="20"/>
          <w:lang w:val="pl-PL"/>
        </w:rPr>
        <w:t>całości budżetu, przedstawienie GSK raportu w tym zakresie i udzieleniu odpowiedzi na ew. pytania GSK, zgodnie z postanowieniami § 7.4 Umowy.</w:t>
      </w:r>
    </w:p>
    <w:p w14:paraId="3494DB79" w14:textId="7F0A95F1" w:rsidR="00805B83" w:rsidRPr="00161D92" w:rsidRDefault="001F38B7" w:rsidP="003638AB">
      <w:pPr>
        <w:jc w:val="both"/>
        <w:rPr>
          <w:sz w:val="20"/>
          <w:szCs w:val="20"/>
          <w:lang w:val="pl-PL"/>
        </w:rPr>
      </w:pPr>
      <w:r w:rsidRPr="00161D92">
        <w:rPr>
          <w:sz w:val="20"/>
          <w:szCs w:val="20"/>
          <w:lang w:val="pl-PL"/>
        </w:rPr>
        <w:br/>
      </w:r>
      <w:r w:rsidR="006234E4">
        <w:rPr>
          <w:sz w:val="20"/>
          <w:szCs w:val="20"/>
          <w:lang w:val="pl-PL"/>
        </w:rPr>
        <w:t xml:space="preserve">3.2. </w:t>
      </w:r>
      <w:r w:rsidR="001A65DB" w:rsidRPr="00161D92">
        <w:rPr>
          <w:sz w:val="20"/>
          <w:szCs w:val="20"/>
          <w:lang w:val="pl-PL"/>
        </w:rPr>
        <w:t xml:space="preserve">ORGANIZATOR </w:t>
      </w:r>
      <w:r w:rsidRPr="00161D92">
        <w:rPr>
          <w:sz w:val="20"/>
          <w:szCs w:val="20"/>
          <w:lang w:val="pl-PL"/>
        </w:rPr>
        <w:t xml:space="preserve">oświadcza, że Grant wraz z wszystkimi innymi grantami i dotacjami udzielonymi </w:t>
      </w:r>
      <w:r w:rsidR="001A65DB" w:rsidRPr="00161D92">
        <w:rPr>
          <w:sz w:val="20"/>
          <w:szCs w:val="20"/>
          <w:lang w:val="pl-PL"/>
        </w:rPr>
        <w:t xml:space="preserve">ORGANIZATOROWI </w:t>
      </w:r>
      <w:r w:rsidRPr="00161D92">
        <w:rPr>
          <w:sz w:val="20"/>
          <w:szCs w:val="20"/>
          <w:lang w:val="pl-PL"/>
        </w:rPr>
        <w:t xml:space="preserve">przez </w:t>
      </w:r>
      <w:r w:rsidR="000657BD">
        <w:rPr>
          <w:sz w:val="20"/>
          <w:szCs w:val="20"/>
          <w:lang w:val="pl-PL"/>
        </w:rPr>
        <w:t>GSK</w:t>
      </w:r>
      <w:r w:rsidRPr="00161D92">
        <w:rPr>
          <w:sz w:val="20"/>
          <w:szCs w:val="20"/>
          <w:lang w:val="pl-PL"/>
        </w:rPr>
        <w:t xml:space="preserve"> w tym samym roku kalendarzowym stanowi nie więcej niż 25% rocznych przychodów brutto </w:t>
      </w:r>
      <w:r w:rsidR="001A65DB" w:rsidRPr="00161D92">
        <w:rPr>
          <w:sz w:val="20"/>
          <w:szCs w:val="20"/>
          <w:lang w:val="pl-PL"/>
        </w:rPr>
        <w:t xml:space="preserve">ORGANIZATORA </w:t>
      </w:r>
      <w:r w:rsidR="00D54BFB" w:rsidRPr="00161D92">
        <w:rPr>
          <w:sz w:val="20"/>
          <w:szCs w:val="20"/>
          <w:lang w:val="pl-PL"/>
        </w:rPr>
        <w:t xml:space="preserve">(należy wziąć pod uwagę średni przychód z poprzedniego roku </w:t>
      </w:r>
      <w:r w:rsidR="006234E4">
        <w:rPr>
          <w:sz w:val="20"/>
          <w:szCs w:val="20"/>
          <w:lang w:val="pl-PL"/>
        </w:rPr>
        <w:br/>
      </w:r>
      <w:r w:rsidR="00D54BFB" w:rsidRPr="00161D92">
        <w:rPr>
          <w:sz w:val="20"/>
          <w:szCs w:val="20"/>
          <w:lang w:val="pl-PL"/>
        </w:rPr>
        <w:t xml:space="preserve">i </w:t>
      </w:r>
      <w:r w:rsidR="00022353">
        <w:rPr>
          <w:sz w:val="20"/>
          <w:szCs w:val="20"/>
          <w:lang w:val="pl-PL"/>
        </w:rPr>
        <w:t xml:space="preserve">zatwierdzonego </w:t>
      </w:r>
      <w:r w:rsidR="00D54BFB" w:rsidRPr="00161D92">
        <w:rPr>
          <w:sz w:val="20"/>
          <w:szCs w:val="20"/>
          <w:lang w:val="pl-PL"/>
        </w:rPr>
        <w:t>planu finansowego na bieżący rok)</w:t>
      </w:r>
      <w:r w:rsidR="00022353">
        <w:rPr>
          <w:sz w:val="20"/>
          <w:szCs w:val="20"/>
          <w:lang w:val="pl-PL"/>
        </w:rPr>
        <w:t xml:space="preserve">. Jednocześnie, </w:t>
      </w:r>
      <w:r w:rsidR="001A65DB">
        <w:rPr>
          <w:sz w:val="20"/>
          <w:szCs w:val="20"/>
          <w:lang w:val="pl-PL"/>
        </w:rPr>
        <w:t xml:space="preserve">ORGANIZATOR </w:t>
      </w:r>
      <w:r w:rsidR="00022353">
        <w:rPr>
          <w:sz w:val="20"/>
          <w:szCs w:val="20"/>
          <w:lang w:val="pl-PL"/>
        </w:rPr>
        <w:t xml:space="preserve">zobowiązuje się, że </w:t>
      </w:r>
      <w:r w:rsidR="006234E4">
        <w:rPr>
          <w:sz w:val="20"/>
          <w:szCs w:val="20"/>
          <w:lang w:val="pl-PL"/>
        </w:rPr>
        <w:br/>
      </w:r>
      <w:r w:rsidR="00022353">
        <w:rPr>
          <w:sz w:val="20"/>
          <w:szCs w:val="20"/>
          <w:lang w:val="pl-PL"/>
        </w:rPr>
        <w:t>w zakresie w jakim Program bądź jego poszczególne elementy finansowane są przez GSK w ramach Grantu</w:t>
      </w:r>
      <w:r w:rsidR="00DE7632">
        <w:rPr>
          <w:sz w:val="20"/>
          <w:szCs w:val="20"/>
          <w:lang w:val="pl-PL"/>
        </w:rPr>
        <w:t>, nie są one jednocześnie finansowane pośrednio lub bezpośrednio przez jakiekolwiek osoby trzecie.</w:t>
      </w:r>
    </w:p>
    <w:p w14:paraId="4DB4863A" w14:textId="77777777" w:rsidR="00805B83" w:rsidRPr="00161D92" w:rsidRDefault="00805B83" w:rsidP="003638AB">
      <w:pPr>
        <w:jc w:val="both"/>
        <w:rPr>
          <w:sz w:val="20"/>
          <w:szCs w:val="20"/>
          <w:lang w:val="pl-PL"/>
        </w:rPr>
      </w:pPr>
    </w:p>
    <w:p w14:paraId="218E2DAC" w14:textId="08D0C133" w:rsidR="00C52004" w:rsidRPr="00161D92" w:rsidRDefault="00805B83" w:rsidP="003638AB">
      <w:pPr>
        <w:jc w:val="both"/>
        <w:rPr>
          <w:sz w:val="20"/>
          <w:szCs w:val="20"/>
          <w:lang w:val="pl-PL"/>
        </w:rPr>
      </w:pPr>
      <w:r w:rsidRPr="00161D92">
        <w:rPr>
          <w:sz w:val="20"/>
          <w:szCs w:val="20"/>
          <w:lang w:val="pl-PL"/>
        </w:rPr>
        <w:t>3.3</w:t>
      </w:r>
      <w:r w:rsidR="006234E4">
        <w:rPr>
          <w:sz w:val="20"/>
          <w:szCs w:val="20"/>
          <w:lang w:val="pl-PL"/>
        </w:rPr>
        <w:t xml:space="preserve">. </w:t>
      </w:r>
      <w:r w:rsidR="001A65DB" w:rsidRPr="00161D92">
        <w:rPr>
          <w:sz w:val="20"/>
          <w:szCs w:val="20"/>
          <w:lang w:val="pl-PL"/>
        </w:rPr>
        <w:t xml:space="preserve">ORGANIZATOR </w:t>
      </w:r>
      <w:r w:rsidRPr="00161D92">
        <w:rPr>
          <w:sz w:val="20"/>
          <w:szCs w:val="20"/>
          <w:lang w:val="pl-PL"/>
        </w:rPr>
        <w:t>wykorzysta kwotę Grantu wyłącznie na Program, przy czym zadba o to, aby:</w:t>
      </w:r>
    </w:p>
    <w:p w14:paraId="14183538" w14:textId="58965809" w:rsidR="00C52004" w:rsidRPr="00161D92" w:rsidRDefault="00533449" w:rsidP="003638AB">
      <w:pPr>
        <w:ind w:left="720"/>
        <w:jc w:val="both"/>
        <w:rPr>
          <w:sz w:val="20"/>
          <w:szCs w:val="20"/>
          <w:lang w:val="pl-PL"/>
        </w:rPr>
      </w:pPr>
      <w:r w:rsidRPr="00161D92">
        <w:rPr>
          <w:sz w:val="20"/>
          <w:szCs w:val="20"/>
          <w:lang w:val="pl-PL"/>
        </w:rPr>
        <w:t>3.3.1</w:t>
      </w:r>
      <w:r w:rsidR="006234E4">
        <w:rPr>
          <w:sz w:val="20"/>
          <w:szCs w:val="20"/>
          <w:lang w:val="pl-PL"/>
        </w:rPr>
        <w:t xml:space="preserve">. </w:t>
      </w:r>
      <w:r w:rsidRPr="00161D92">
        <w:rPr>
          <w:sz w:val="20"/>
          <w:szCs w:val="20"/>
          <w:lang w:val="pl-PL"/>
        </w:rPr>
        <w:t xml:space="preserve">żadna kwota przyznana w ramach Grantu nie została wykorzystana na pokrycie kosztów podróży lub inne wydatki uczestników Programu oraz </w:t>
      </w:r>
    </w:p>
    <w:p w14:paraId="45B85292" w14:textId="60BFD131" w:rsidR="00F75CD3" w:rsidRPr="00161D92" w:rsidRDefault="00533449" w:rsidP="003638AB">
      <w:pPr>
        <w:ind w:left="720"/>
        <w:jc w:val="both"/>
        <w:rPr>
          <w:sz w:val="20"/>
          <w:szCs w:val="20"/>
          <w:lang w:val="pl-PL"/>
        </w:rPr>
      </w:pPr>
      <w:r w:rsidRPr="00161D92">
        <w:rPr>
          <w:sz w:val="20"/>
          <w:szCs w:val="20"/>
          <w:lang w:val="pl-PL"/>
        </w:rPr>
        <w:t>3.3.2</w:t>
      </w:r>
      <w:r w:rsidR="006234E4">
        <w:rPr>
          <w:sz w:val="20"/>
          <w:szCs w:val="20"/>
          <w:lang w:val="pl-PL"/>
        </w:rPr>
        <w:t xml:space="preserve">. </w:t>
      </w:r>
      <w:r w:rsidRPr="00161D92">
        <w:rPr>
          <w:sz w:val="20"/>
          <w:szCs w:val="20"/>
          <w:lang w:val="pl-PL"/>
        </w:rPr>
        <w:t xml:space="preserve">w stopniu, w jakim jakakolwiek część kwoty przyznanej w ramach Grantu zostanie wykorzystana na rekompensatę dla Kadry lub pokrycie uzasadnionych i rzeczywistych kosztów podróży, zakwaterowania lub wyżywienia Kadry, </w:t>
      </w:r>
      <w:r w:rsidR="001A65DB" w:rsidRPr="00161D92">
        <w:rPr>
          <w:sz w:val="20"/>
          <w:szCs w:val="20"/>
          <w:lang w:val="pl-PL"/>
        </w:rPr>
        <w:t xml:space="preserve">ORGANIZATOR </w:t>
      </w:r>
      <w:r w:rsidRPr="00161D92">
        <w:rPr>
          <w:sz w:val="20"/>
          <w:szCs w:val="20"/>
          <w:lang w:val="pl-PL"/>
        </w:rPr>
        <w:t>oświadcza i zapewnia, że rekompensata taka odpowiada godziwej wartości rynkowej i nie zostanie wypłacona w gotówce, oraz że wydatki takie odpowiadają godziwej wartośc</w:t>
      </w:r>
      <w:r w:rsidR="00B81F0A">
        <w:rPr>
          <w:sz w:val="20"/>
          <w:szCs w:val="20"/>
          <w:lang w:val="pl-PL"/>
        </w:rPr>
        <w:t>i rynkowej tego rodzaju usług i </w:t>
      </w:r>
      <w:r w:rsidRPr="00161D92">
        <w:rPr>
          <w:sz w:val="20"/>
          <w:szCs w:val="20"/>
          <w:lang w:val="pl-PL"/>
        </w:rPr>
        <w:t>odzwierciedlają skromny wariant podróży, zakwaterowania lub wyżywienia.</w:t>
      </w:r>
    </w:p>
    <w:p w14:paraId="4B448CD2" w14:textId="77777777" w:rsidR="008E3F6E" w:rsidRPr="00161D92" w:rsidRDefault="008E3F6E" w:rsidP="003638AB">
      <w:pPr>
        <w:jc w:val="both"/>
        <w:rPr>
          <w:sz w:val="20"/>
          <w:szCs w:val="20"/>
          <w:lang w:val="pl-PL"/>
        </w:rPr>
      </w:pPr>
    </w:p>
    <w:p w14:paraId="1FDB2FB4" w14:textId="63CE8489" w:rsidR="008E3F6E" w:rsidRPr="00161D92" w:rsidRDefault="00C52004" w:rsidP="003638AB">
      <w:pPr>
        <w:jc w:val="both"/>
        <w:rPr>
          <w:sz w:val="20"/>
          <w:szCs w:val="20"/>
          <w:lang w:val="pl-PL"/>
        </w:rPr>
      </w:pPr>
      <w:r w:rsidRPr="006234E4">
        <w:rPr>
          <w:sz w:val="20"/>
          <w:szCs w:val="20"/>
          <w:lang w:val="pl-PL"/>
        </w:rPr>
        <w:t>3.4</w:t>
      </w:r>
      <w:r w:rsidR="006234E4" w:rsidRPr="006234E4">
        <w:rPr>
          <w:sz w:val="20"/>
          <w:szCs w:val="20"/>
          <w:lang w:val="pl-PL"/>
        </w:rPr>
        <w:t xml:space="preserve">. </w:t>
      </w:r>
      <w:r w:rsidRPr="006234E4">
        <w:rPr>
          <w:sz w:val="20"/>
          <w:szCs w:val="20"/>
          <w:lang w:val="pl-PL"/>
        </w:rPr>
        <w:t xml:space="preserve">Jeżeli kwota Grantu wypłacona </w:t>
      </w:r>
      <w:r w:rsidR="001A65DB" w:rsidRPr="006234E4">
        <w:rPr>
          <w:sz w:val="20"/>
          <w:szCs w:val="20"/>
          <w:lang w:val="pl-PL"/>
        </w:rPr>
        <w:t xml:space="preserve">ORGANIZATOROWI </w:t>
      </w:r>
      <w:r w:rsidRPr="006234E4">
        <w:rPr>
          <w:sz w:val="20"/>
          <w:szCs w:val="20"/>
          <w:lang w:val="pl-PL"/>
        </w:rPr>
        <w:t xml:space="preserve">przewyższy faktyczną kwotę wydatków poniesionych przez </w:t>
      </w:r>
      <w:r w:rsidR="001A65DB" w:rsidRPr="006234E4">
        <w:rPr>
          <w:sz w:val="20"/>
          <w:szCs w:val="20"/>
          <w:lang w:val="pl-PL"/>
        </w:rPr>
        <w:t xml:space="preserve">ORGANIZATORA </w:t>
      </w:r>
      <w:r w:rsidRPr="006234E4">
        <w:rPr>
          <w:sz w:val="20"/>
          <w:szCs w:val="20"/>
          <w:lang w:val="pl-PL"/>
        </w:rPr>
        <w:t xml:space="preserve">z tytułu tych części Programu, które </w:t>
      </w:r>
      <w:r w:rsidR="00161D92" w:rsidRPr="006234E4">
        <w:rPr>
          <w:sz w:val="20"/>
          <w:szCs w:val="20"/>
          <w:lang w:val="pl-PL"/>
        </w:rPr>
        <w:t>GSK</w:t>
      </w:r>
      <w:r w:rsidRPr="006234E4">
        <w:rPr>
          <w:sz w:val="20"/>
          <w:szCs w:val="20"/>
          <w:lang w:val="pl-PL"/>
        </w:rPr>
        <w:t xml:space="preserve"> zgodziła się sfinansować, w</w:t>
      </w:r>
      <w:r w:rsidR="00B81F0A" w:rsidRPr="006234E4">
        <w:rPr>
          <w:sz w:val="20"/>
          <w:szCs w:val="20"/>
          <w:lang w:val="pl-PL"/>
        </w:rPr>
        <w:t> </w:t>
      </w:r>
      <w:r w:rsidRPr="006234E4">
        <w:rPr>
          <w:sz w:val="20"/>
          <w:szCs w:val="20"/>
          <w:lang w:val="pl-PL"/>
        </w:rPr>
        <w:t xml:space="preserve">tym m.in. z powodu odwołania Programu, </w:t>
      </w:r>
      <w:r w:rsidR="001A65DB" w:rsidRPr="006234E4">
        <w:rPr>
          <w:sz w:val="20"/>
          <w:szCs w:val="20"/>
          <w:lang w:val="pl-PL"/>
        </w:rPr>
        <w:t xml:space="preserve">ORGANIZATOR </w:t>
      </w:r>
      <w:r w:rsidRPr="006234E4">
        <w:rPr>
          <w:sz w:val="20"/>
          <w:szCs w:val="20"/>
          <w:lang w:val="pl-PL"/>
        </w:rPr>
        <w:t xml:space="preserve">zobowiązuje się zwrócić </w:t>
      </w:r>
      <w:r w:rsidR="00161D92" w:rsidRPr="006234E4">
        <w:rPr>
          <w:sz w:val="20"/>
          <w:szCs w:val="20"/>
          <w:lang w:val="pl-PL"/>
        </w:rPr>
        <w:t>GSK</w:t>
      </w:r>
      <w:r w:rsidR="00B81F0A" w:rsidRPr="006234E4">
        <w:rPr>
          <w:sz w:val="20"/>
          <w:szCs w:val="20"/>
          <w:lang w:val="pl-PL"/>
        </w:rPr>
        <w:t xml:space="preserve"> taką nadwyżkę w </w:t>
      </w:r>
      <w:r w:rsidRPr="006234E4">
        <w:rPr>
          <w:sz w:val="20"/>
          <w:szCs w:val="20"/>
          <w:lang w:val="pl-PL"/>
        </w:rPr>
        <w:t>ciągu dziewięćdziesięciu (90) dni od odwołania lub zrealizowania Programu.</w:t>
      </w:r>
      <w:r w:rsidR="00942F14">
        <w:rPr>
          <w:sz w:val="20"/>
          <w:szCs w:val="20"/>
          <w:lang w:val="pl-PL"/>
        </w:rPr>
        <w:t xml:space="preserve"> </w:t>
      </w:r>
    </w:p>
    <w:p w14:paraId="36C1D6F2" w14:textId="77777777" w:rsidR="00AA0314" w:rsidRDefault="00AA0314" w:rsidP="003638AB">
      <w:pPr>
        <w:jc w:val="both"/>
        <w:rPr>
          <w:sz w:val="20"/>
          <w:szCs w:val="20"/>
          <w:lang w:val="pl-PL"/>
        </w:rPr>
      </w:pPr>
    </w:p>
    <w:p w14:paraId="455FD17D" w14:textId="517CE69E" w:rsidR="00937489" w:rsidRDefault="006234E4">
      <w:pPr>
        <w:jc w:val="both"/>
        <w:rPr>
          <w:sz w:val="20"/>
          <w:szCs w:val="20"/>
          <w:lang w:val="pl-PL"/>
        </w:rPr>
      </w:pPr>
      <w:r>
        <w:rPr>
          <w:sz w:val="20"/>
          <w:szCs w:val="20"/>
          <w:lang w:val="pl-PL"/>
        </w:rPr>
        <w:t xml:space="preserve">3.5. </w:t>
      </w:r>
      <w:r w:rsidR="00937489">
        <w:rPr>
          <w:sz w:val="20"/>
          <w:szCs w:val="20"/>
          <w:lang w:val="pl-PL"/>
        </w:rPr>
        <w:t xml:space="preserve">Wszelkie kwoty wynikające z Umowy będą powiększone o podatek VAT według obowiązującej stawki. Płatności dla </w:t>
      </w:r>
      <w:r w:rsidR="001A65DB">
        <w:rPr>
          <w:sz w:val="20"/>
          <w:szCs w:val="20"/>
          <w:lang w:val="pl-PL"/>
        </w:rPr>
        <w:t xml:space="preserve">ORGANIZATORA </w:t>
      </w:r>
      <w:r w:rsidR="00937489">
        <w:rPr>
          <w:sz w:val="20"/>
          <w:szCs w:val="20"/>
          <w:lang w:val="pl-PL"/>
        </w:rPr>
        <w:t xml:space="preserve">z tytułu wykonania Umowy będą realizowane na rachunek bankowy </w:t>
      </w:r>
      <w:r w:rsidR="001A65DB">
        <w:rPr>
          <w:sz w:val="20"/>
          <w:szCs w:val="20"/>
          <w:lang w:val="pl-PL"/>
        </w:rPr>
        <w:t xml:space="preserve">ORGANIZATORA </w:t>
      </w:r>
      <w:r w:rsidR="00CF0094">
        <w:rPr>
          <w:sz w:val="20"/>
          <w:szCs w:val="20"/>
          <w:lang w:val="pl-PL"/>
        </w:rPr>
        <w:br/>
      </w:r>
      <w:r w:rsidR="00937489">
        <w:rPr>
          <w:sz w:val="20"/>
          <w:szCs w:val="20"/>
          <w:lang w:val="pl-PL"/>
        </w:rPr>
        <w:t xml:space="preserve">o numerze </w:t>
      </w:r>
      <w:r w:rsidR="00937489" w:rsidRPr="00937489">
        <w:rPr>
          <w:sz w:val="20"/>
          <w:szCs w:val="20"/>
          <w:highlight w:val="yellow"/>
          <w:lang w:val="pl-PL"/>
        </w:rPr>
        <w:t>______________________</w:t>
      </w:r>
      <w:r w:rsidR="007A09D5">
        <w:rPr>
          <w:sz w:val="20"/>
          <w:szCs w:val="20"/>
          <w:lang w:val="pl-PL"/>
        </w:rPr>
        <w:t>, zawarty w wykazie podmiotów, o którym mowa w art. 96b ust. 1 ustawy o VAT (Dz. U. 2021.685)</w:t>
      </w:r>
      <w:r w:rsidR="004B22F0">
        <w:rPr>
          <w:sz w:val="20"/>
          <w:szCs w:val="20"/>
          <w:lang w:val="pl-PL"/>
        </w:rPr>
        <w:t xml:space="preserve"> (w</w:t>
      </w:r>
      <w:r w:rsidR="004B22F0" w:rsidRPr="004B22F0">
        <w:rPr>
          <w:sz w:val="20"/>
          <w:szCs w:val="20"/>
          <w:lang w:val="pl-PL"/>
        </w:rPr>
        <w:t xml:space="preserve"> przypadku ORGANIZATORA posiadającego status podatnika VAT czynny</w:t>
      </w:r>
      <w:r w:rsidR="004B22F0">
        <w:rPr>
          <w:sz w:val="20"/>
          <w:szCs w:val="20"/>
          <w:lang w:val="pl-PL"/>
        </w:rPr>
        <w:t>).</w:t>
      </w:r>
    </w:p>
    <w:p w14:paraId="07F47E82" w14:textId="4CFC7CE6" w:rsidR="008C19BC" w:rsidRPr="00AD4BB5" w:rsidRDefault="008C19BC" w:rsidP="00AD4BB5">
      <w:pPr>
        <w:pStyle w:val="Akapitzlist"/>
        <w:numPr>
          <w:ilvl w:val="2"/>
          <w:numId w:val="15"/>
        </w:numPr>
        <w:jc w:val="both"/>
        <w:rPr>
          <w:sz w:val="20"/>
          <w:szCs w:val="20"/>
          <w:lang w:val="pl-PL"/>
        </w:rPr>
      </w:pPr>
      <w:r w:rsidRPr="008C19BC">
        <w:rPr>
          <w:sz w:val="20"/>
          <w:szCs w:val="20"/>
          <w:lang w:val="pl-PL"/>
        </w:rPr>
        <w:t xml:space="preserve">Zmiana numeru rachunku bankowego </w:t>
      </w:r>
      <w:r w:rsidR="001A65DB">
        <w:rPr>
          <w:sz w:val="20"/>
          <w:szCs w:val="20"/>
          <w:lang w:val="pl-PL"/>
        </w:rPr>
        <w:t>ORGANIZATORA</w:t>
      </w:r>
      <w:r w:rsidR="001A65DB" w:rsidRPr="008C19BC">
        <w:rPr>
          <w:sz w:val="20"/>
          <w:szCs w:val="20"/>
          <w:lang w:val="pl-PL"/>
        </w:rPr>
        <w:t xml:space="preserve"> </w:t>
      </w:r>
      <w:r w:rsidRPr="008C19BC">
        <w:rPr>
          <w:sz w:val="20"/>
          <w:szCs w:val="20"/>
          <w:lang w:val="pl-PL"/>
        </w:rPr>
        <w:t xml:space="preserve">nie stanowi zmiany Umowy, jednakże dla swej skuteczności wymaga złożenia przez </w:t>
      </w:r>
      <w:r w:rsidR="001A65DB">
        <w:rPr>
          <w:sz w:val="20"/>
          <w:szCs w:val="20"/>
          <w:lang w:val="pl-PL"/>
        </w:rPr>
        <w:t>ORGANIZATORA</w:t>
      </w:r>
      <w:r w:rsidR="001A65DB" w:rsidRPr="008C19BC">
        <w:rPr>
          <w:sz w:val="20"/>
          <w:szCs w:val="20"/>
          <w:lang w:val="pl-PL"/>
        </w:rPr>
        <w:t xml:space="preserve"> </w:t>
      </w:r>
      <w:r w:rsidRPr="008C19BC">
        <w:rPr>
          <w:sz w:val="20"/>
          <w:szCs w:val="20"/>
          <w:lang w:val="pl-PL"/>
        </w:rPr>
        <w:t>pisemnego oświadczenia</w:t>
      </w:r>
      <w:r w:rsidR="00C92177">
        <w:rPr>
          <w:sz w:val="20"/>
          <w:szCs w:val="20"/>
          <w:lang w:val="pl-PL"/>
        </w:rPr>
        <w:t>.</w:t>
      </w:r>
    </w:p>
    <w:p w14:paraId="49A5E963" w14:textId="77777777" w:rsidR="00AA0314" w:rsidRDefault="00AA0314" w:rsidP="003638AB">
      <w:pPr>
        <w:jc w:val="both"/>
        <w:rPr>
          <w:sz w:val="20"/>
          <w:szCs w:val="20"/>
          <w:lang w:val="pl-PL"/>
        </w:rPr>
      </w:pPr>
    </w:p>
    <w:p w14:paraId="3018AB6F" w14:textId="4741891E" w:rsidR="00E311F4" w:rsidRDefault="006234E4" w:rsidP="006234E4">
      <w:pPr>
        <w:jc w:val="both"/>
        <w:rPr>
          <w:sz w:val="20"/>
          <w:szCs w:val="20"/>
          <w:lang w:val="pl-PL"/>
        </w:rPr>
      </w:pPr>
      <w:r>
        <w:rPr>
          <w:sz w:val="20"/>
          <w:szCs w:val="20"/>
          <w:lang w:val="pl-PL"/>
        </w:rPr>
        <w:lastRenderedPageBreak/>
        <w:t xml:space="preserve">3.6. </w:t>
      </w:r>
      <w:r w:rsidR="00937489" w:rsidRPr="009B48BE">
        <w:rPr>
          <w:sz w:val="20"/>
          <w:szCs w:val="20"/>
          <w:lang w:val="pl-PL"/>
        </w:rPr>
        <w:t xml:space="preserve">Kwoty należne </w:t>
      </w:r>
      <w:r w:rsidR="001A65DB" w:rsidRPr="00FA3790">
        <w:rPr>
          <w:sz w:val="20"/>
          <w:szCs w:val="20"/>
          <w:lang w:val="pl-PL"/>
        </w:rPr>
        <w:t xml:space="preserve">ORGANIZATOROWI </w:t>
      </w:r>
      <w:r w:rsidR="00937489" w:rsidRPr="00FA3790">
        <w:rPr>
          <w:sz w:val="20"/>
          <w:szCs w:val="20"/>
          <w:lang w:val="pl-PL"/>
        </w:rPr>
        <w:t>będą wypłacane</w:t>
      </w:r>
      <w:r w:rsidR="00AA0314" w:rsidRPr="009B48BE">
        <w:rPr>
          <w:sz w:val="20"/>
          <w:szCs w:val="20"/>
          <w:lang w:val="pl-PL"/>
        </w:rPr>
        <w:t xml:space="preserve"> w terminie 60 d</w:t>
      </w:r>
      <w:r w:rsidR="00937489" w:rsidRPr="009B48BE">
        <w:rPr>
          <w:sz w:val="20"/>
          <w:szCs w:val="20"/>
          <w:lang w:val="pl-PL"/>
        </w:rPr>
        <w:t xml:space="preserve">ni od daty wystawienia przez </w:t>
      </w:r>
      <w:r w:rsidR="001A65DB" w:rsidRPr="009B48BE">
        <w:rPr>
          <w:sz w:val="20"/>
          <w:szCs w:val="20"/>
          <w:lang w:val="pl-PL"/>
        </w:rPr>
        <w:t xml:space="preserve">ORGANIZATORA </w:t>
      </w:r>
      <w:r w:rsidR="00937489" w:rsidRPr="009B48BE">
        <w:rPr>
          <w:sz w:val="20"/>
          <w:szCs w:val="20"/>
          <w:lang w:val="pl-PL"/>
        </w:rPr>
        <w:t xml:space="preserve">faktury VAT, która zostanie wystawiona nie wcześniej niż w momencie zatwierdzenia przez GSK </w:t>
      </w:r>
      <w:r w:rsidR="00FA3790">
        <w:rPr>
          <w:sz w:val="20"/>
          <w:szCs w:val="20"/>
          <w:lang w:val="pl-PL"/>
        </w:rPr>
        <w:t xml:space="preserve"> oświadczenia i potwierdzenia wymienionych w </w:t>
      </w:r>
      <w:r w:rsidR="0070753C">
        <w:rPr>
          <w:sz w:val="20"/>
          <w:szCs w:val="20"/>
          <w:lang w:val="pl-PL"/>
        </w:rPr>
        <w:t xml:space="preserve">ust. 3.1. </w:t>
      </w:r>
    </w:p>
    <w:p w14:paraId="3EE48A85" w14:textId="77777777" w:rsidR="00FA3790" w:rsidRPr="00FA3790" w:rsidRDefault="00FA3790" w:rsidP="00FA3790">
      <w:pPr>
        <w:jc w:val="both"/>
        <w:rPr>
          <w:sz w:val="20"/>
          <w:szCs w:val="20"/>
          <w:lang w:val="pl-PL"/>
        </w:rPr>
      </w:pPr>
    </w:p>
    <w:p w14:paraId="0C9923C9" w14:textId="7CE7D655" w:rsidR="00CD3252" w:rsidRDefault="006234E4" w:rsidP="00E37104">
      <w:pPr>
        <w:jc w:val="both"/>
        <w:rPr>
          <w:sz w:val="20"/>
          <w:szCs w:val="20"/>
          <w:lang w:val="pl-PL"/>
        </w:rPr>
      </w:pPr>
      <w:r>
        <w:rPr>
          <w:sz w:val="20"/>
          <w:szCs w:val="20"/>
          <w:lang w:val="pl-PL"/>
        </w:rPr>
        <w:t xml:space="preserve">3.7. </w:t>
      </w:r>
      <w:r w:rsidR="00E37104">
        <w:rPr>
          <w:sz w:val="20"/>
          <w:szCs w:val="20"/>
          <w:lang w:val="pl-PL"/>
        </w:rPr>
        <w:t xml:space="preserve">ORGANIZATOR, w </w:t>
      </w:r>
      <w:r w:rsidR="00E311F4">
        <w:rPr>
          <w:sz w:val="20"/>
          <w:szCs w:val="20"/>
          <w:lang w:val="pl-PL"/>
        </w:rPr>
        <w:t>przypadku spełnienia przesłanek określonych w ust. 3.4</w:t>
      </w:r>
      <w:r w:rsidR="00CD25C9">
        <w:rPr>
          <w:sz w:val="20"/>
          <w:szCs w:val="20"/>
          <w:lang w:val="pl-PL"/>
        </w:rPr>
        <w:t xml:space="preserve">, wystawi fakturę korygującą VAT. </w:t>
      </w:r>
      <w:r w:rsidR="00EF4B20">
        <w:rPr>
          <w:sz w:val="20"/>
          <w:szCs w:val="20"/>
          <w:lang w:val="pl-PL"/>
        </w:rPr>
        <w:t>W związku z art. 29a ust. 13 i 14 oraz art. 86 ust. 19a ustawy o VAT</w:t>
      </w:r>
      <w:r w:rsidR="002F4E25">
        <w:rPr>
          <w:sz w:val="20"/>
          <w:szCs w:val="20"/>
          <w:lang w:val="pl-PL"/>
        </w:rPr>
        <w:t xml:space="preserve"> (Dz. U. 2021</w:t>
      </w:r>
      <w:r w:rsidR="00F97574">
        <w:rPr>
          <w:sz w:val="20"/>
          <w:szCs w:val="20"/>
          <w:lang w:val="pl-PL"/>
        </w:rPr>
        <w:t>.685)</w:t>
      </w:r>
      <w:r w:rsidR="001B695D">
        <w:rPr>
          <w:sz w:val="20"/>
          <w:szCs w:val="20"/>
          <w:lang w:val="pl-PL"/>
        </w:rPr>
        <w:t>, Strony zgodnie ustalają, iż potwierdzenie spełnienia uzgodnionych przez Strony warunków uprawniających do obniżenia podstawy opodatkowania</w:t>
      </w:r>
      <w:r w:rsidR="00CD3252">
        <w:rPr>
          <w:sz w:val="20"/>
          <w:szCs w:val="20"/>
          <w:lang w:val="pl-PL"/>
        </w:rPr>
        <w:t>,</w:t>
      </w:r>
      <w:r w:rsidR="001B695D">
        <w:rPr>
          <w:sz w:val="20"/>
          <w:szCs w:val="20"/>
          <w:lang w:val="pl-PL"/>
        </w:rPr>
        <w:t xml:space="preserve"> dla</w:t>
      </w:r>
      <w:r w:rsidR="00EF269D">
        <w:rPr>
          <w:sz w:val="20"/>
          <w:szCs w:val="20"/>
          <w:lang w:val="pl-PL"/>
        </w:rPr>
        <w:t xml:space="preserve"> świadczeń wynikających z niniejszej Umowy, następuje w dacie wystawienia przez ORGANIZATORA faktury korygującej</w:t>
      </w:r>
      <w:r w:rsidR="00CD3252">
        <w:rPr>
          <w:sz w:val="20"/>
          <w:szCs w:val="20"/>
          <w:lang w:val="pl-PL"/>
        </w:rPr>
        <w:t xml:space="preserve"> VAT</w:t>
      </w:r>
      <w:r w:rsidR="00EF269D">
        <w:rPr>
          <w:sz w:val="20"/>
          <w:szCs w:val="20"/>
          <w:lang w:val="pl-PL"/>
        </w:rPr>
        <w:t xml:space="preserve">. </w:t>
      </w:r>
    </w:p>
    <w:p w14:paraId="102BBB2B" w14:textId="5EC06F86" w:rsidR="00EF269D" w:rsidRDefault="006234E4" w:rsidP="00725EAB">
      <w:pPr>
        <w:ind w:left="851" w:hanging="425"/>
        <w:jc w:val="both"/>
        <w:rPr>
          <w:sz w:val="20"/>
          <w:szCs w:val="20"/>
          <w:lang w:val="pl-PL"/>
        </w:rPr>
      </w:pPr>
      <w:r>
        <w:rPr>
          <w:sz w:val="20"/>
          <w:szCs w:val="20"/>
          <w:lang w:val="pl-PL"/>
        </w:rPr>
        <w:t xml:space="preserve">3.7.1. </w:t>
      </w:r>
      <w:r w:rsidR="00EF269D">
        <w:rPr>
          <w:sz w:val="20"/>
          <w:szCs w:val="20"/>
          <w:lang w:val="pl-PL"/>
        </w:rPr>
        <w:t>Faktura korygująca</w:t>
      </w:r>
      <w:r w:rsidR="00CD3252">
        <w:rPr>
          <w:sz w:val="20"/>
          <w:szCs w:val="20"/>
          <w:lang w:val="pl-PL"/>
        </w:rPr>
        <w:t xml:space="preserve"> VAT</w:t>
      </w:r>
      <w:r w:rsidR="00EF269D">
        <w:rPr>
          <w:sz w:val="20"/>
          <w:szCs w:val="20"/>
          <w:lang w:val="pl-PL"/>
        </w:rPr>
        <w:t xml:space="preserve"> będzie wystawiona przez ORGANIZATORA bez zbędnej zwłoki</w:t>
      </w:r>
      <w:r w:rsidR="006E4D26">
        <w:rPr>
          <w:sz w:val="20"/>
          <w:szCs w:val="20"/>
          <w:lang w:val="pl-PL"/>
        </w:rPr>
        <w:t xml:space="preserve">, zgodnie </w:t>
      </w:r>
      <w:r w:rsidR="00CF0094">
        <w:rPr>
          <w:sz w:val="20"/>
          <w:szCs w:val="20"/>
          <w:lang w:val="pl-PL"/>
        </w:rPr>
        <w:br/>
      </w:r>
      <w:r w:rsidR="006E4D26">
        <w:rPr>
          <w:sz w:val="20"/>
          <w:szCs w:val="20"/>
          <w:lang w:val="pl-PL"/>
        </w:rPr>
        <w:t>z przepisami ustawy o VAT.</w:t>
      </w:r>
    </w:p>
    <w:p w14:paraId="398E1CB6" w14:textId="77777777" w:rsidR="00AA0314" w:rsidRPr="006E4535" w:rsidRDefault="00AA0314" w:rsidP="003638AB">
      <w:pPr>
        <w:jc w:val="both"/>
        <w:rPr>
          <w:bCs/>
          <w:color w:val="000000"/>
          <w:sz w:val="20"/>
          <w:szCs w:val="20"/>
          <w:highlight w:val="yellow"/>
          <w:lang w:val="pl-PL"/>
        </w:rPr>
      </w:pPr>
    </w:p>
    <w:p w14:paraId="1BF054A7" w14:textId="17833FE0" w:rsidR="00AA0314" w:rsidRDefault="006234E4" w:rsidP="006234E4">
      <w:pPr>
        <w:jc w:val="both"/>
        <w:rPr>
          <w:b/>
          <w:sz w:val="20"/>
          <w:szCs w:val="20"/>
          <w:lang w:val="pl-PL"/>
        </w:rPr>
      </w:pPr>
      <w:r>
        <w:rPr>
          <w:bCs/>
          <w:color w:val="000000"/>
          <w:sz w:val="20"/>
          <w:szCs w:val="20"/>
          <w:lang w:val="pl-PL"/>
        </w:rPr>
        <w:t xml:space="preserve">3.8. </w:t>
      </w:r>
      <w:r w:rsidR="001A65DB" w:rsidRPr="006234E4">
        <w:rPr>
          <w:bCs/>
          <w:color w:val="000000"/>
          <w:sz w:val="20"/>
          <w:szCs w:val="20"/>
          <w:lang w:val="pl-PL"/>
        </w:rPr>
        <w:t xml:space="preserve">ORGANIZATOR </w:t>
      </w:r>
      <w:r w:rsidR="00AA0314" w:rsidRPr="006234E4">
        <w:rPr>
          <w:bCs/>
          <w:color w:val="000000"/>
          <w:sz w:val="20"/>
          <w:szCs w:val="20"/>
          <w:lang w:val="pl-PL"/>
        </w:rPr>
        <w:t>zobowiązany jest wysyłać fakturę/rachunek wraz z oświadczeniem bezpośrednio na adres Kancelarii Finansowej GSK. Aktualny adres Kancelarii Finansowej GSK zamieszczony jest na zamówieniu wygenerowany</w:t>
      </w:r>
      <w:r w:rsidR="009742A3" w:rsidRPr="006234E4">
        <w:rPr>
          <w:bCs/>
          <w:color w:val="000000"/>
          <w:sz w:val="20"/>
          <w:szCs w:val="20"/>
          <w:lang w:val="pl-PL"/>
        </w:rPr>
        <w:t>m przez system zamówień GSK</w:t>
      </w:r>
      <w:r w:rsidR="00AA0314" w:rsidRPr="006234E4">
        <w:rPr>
          <w:bCs/>
          <w:color w:val="000000"/>
          <w:sz w:val="20"/>
          <w:szCs w:val="20"/>
          <w:lang w:val="pl-PL"/>
        </w:rPr>
        <w:t xml:space="preserve">. Doręczenie faktury/rachunku na inny adres niż wskazany </w:t>
      </w:r>
      <w:r w:rsidR="00CF0094">
        <w:rPr>
          <w:bCs/>
          <w:color w:val="000000"/>
          <w:sz w:val="20"/>
          <w:szCs w:val="20"/>
          <w:lang w:val="pl-PL"/>
        </w:rPr>
        <w:br/>
      </w:r>
      <w:r w:rsidR="00AA0314" w:rsidRPr="006234E4">
        <w:rPr>
          <w:bCs/>
          <w:color w:val="000000"/>
          <w:sz w:val="20"/>
          <w:szCs w:val="20"/>
          <w:lang w:val="pl-PL"/>
        </w:rPr>
        <w:t xml:space="preserve">w zamówieniu </w:t>
      </w:r>
      <w:r w:rsidR="009742A3" w:rsidRPr="006234E4">
        <w:rPr>
          <w:bCs/>
          <w:color w:val="000000"/>
          <w:sz w:val="20"/>
          <w:szCs w:val="20"/>
          <w:lang w:val="pl-PL"/>
        </w:rPr>
        <w:t>GSK</w:t>
      </w:r>
      <w:r w:rsidR="00AA0314" w:rsidRPr="006234E4">
        <w:rPr>
          <w:bCs/>
          <w:color w:val="000000"/>
          <w:sz w:val="20"/>
          <w:szCs w:val="20"/>
          <w:lang w:val="pl-PL"/>
        </w:rPr>
        <w:t xml:space="preserve"> adres Kancelarii Finansowej będzie uznawane za naruszenie Umowy, dla którego skutków odpowiednie zastosowanie znajdują zapisy postanowienia </w:t>
      </w:r>
      <w:r w:rsidR="009742A3" w:rsidRPr="006234E4">
        <w:rPr>
          <w:sz w:val="20"/>
          <w:szCs w:val="20"/>
          <w:lang w:val="pl-PL"/>
        </w:rPr>
        <w:t>§ 3.</w:t>
      </w:r>
      <w:r w:rsidR="00725EAB">
        <w:rPr>
          <w:sz w:val="20"/>
          <w:szCs w:val="20"/>
          <w:lang w:val="pl-PL"/>
        </w:rPr>
        <w:t>10</w:t>
      </w:r>
      <w:r w:rsidR="00AA0314" w:rsidRPr="006234E4">
        <w:rPr>
          <w:sz w:val="20"/>
          <w:szCs w:val="20"/>
          <w:lang w:val="pl-PL"/>
        </w:rPr>
        <w:t xml:space="preserve"> poniżej, za wyjątkiem skutku </w:t>
      </w:r>
      <w:r w:rsidR="00725EAB">
        <w:rPr>
          <w:sz w:val="20"/>
          <w:szCs w:val="20"/>
          <w:lang w:val="pl-PL"/>
        </w:rPr>
        <w:br/>
      </w:r>
      <w:r w:rsidR="00AA0314" w:rsidRPr="006234E4">
        <w:rPr>
          <w:sz w:val="20"/>
          <w:szCs w:val="20"/>
          <w:lang w:val="pl-PL"/>
        </w:rPr>
        <w:t>w postaci odesłania faktury doręczonej na nieprawidłowy adres</w:t>
      </w:r>
      <w:r>
        <w:rPr>
          <w:b/>
          <w:sz w:val="20"/>
          <w:szCs w:val="20"/>
          <w:lang w:val="pl-PL"/>
        </w:rPr>
        <w:t>.</w:t>
      </w:r>
    </w:p>
    <w:p w14:paraId="08E7F6EB" w14:textId="77777777" w:rsidR="006234E4" w:rsidRPr="006234E4" w:rsidRDefault="006234E4" w:rsidP="006234E4">
      <w:pPr>
        <w:jc w:val="both"/>
        <w:rPr>
          <w:b/>
          <w:sz w:val="20"/>
          <w:szCs w:val="20"/>
          <w:lang w:val="pl-PL"/>
        </w:rPr>
      </w:pPr>
    </w:p>
    <w:p w14:paraId="6DEC38AC" w14:textId="2BB9DC65" w:rsidR="00AA0314" w:rsidRDefault="006234E4" w:rsidP="006234E4">
      <w:pPr>
        <w:jc w:val="both"/>
        <w:rPr>
          <w:color w:val="000000"/>
          <w:sz w:val="20"/>
          <w:szCs w:val="20"/>
          <w:lang w:val="pl-PL"/>
        </w:rPr>
      </w:pPr>
      <w:r>
        <w:rPr>
          <w:bCs/>
          <w:color w:val="000000"/>
          <w:sz w:val="20"/>
          <w:szCs w:val="20"/>
          <w:lang w:val="pl-PL"/>
        </w:rPr>
        <w:t xml:space="preserve">3.9. </w:t>
      </w:r>
      <w:r w:rsidR="009742A3" w:rsidRPr="006E4535">
        <w:rPr>
          <w:bCs/>
          <w:color w:val="000000"/>
          <w:sz w:val="20"/>
          <w:szCs w:val="20"/>
          <w:lang w:val="pl-PL"/>
        </w:rPr>
        <w:t>Zawarcie Umowy zostanie potwierdzone</w:t>
      </w:r>
      <w:r w:rsidR="00AA0314" w:rsidRPr="006E4535">
        <w:rPr>
          <w:bCs/>
          <w:color w:val="000000"/>
          <w:sz w:val="20"/>
          <w:szCs w:val="20"/>
          <w:lang w:val="pl-PL"/>
        </w:rPr>
        <w:t xml:space="preserve"> p</w:t>
      </w:r>
      <w:r w:rsidR="009742A3" w:rsidRPr="006E4535">
        <w:rPr>
          <w:bCs/>
          <w:color w:val="000000"/>
          <w:sz w:val="20"/>
          <w:szCs w:val="20"/>
          <w:lang w:val="pl-PL"/>
        </w:rPr>
        <w:t>oprzez przesłanie przez GSK</w:t>
      </w:r>
      <w:r w:rsidR="00AA0314" w:rsidRPr="006E4535">
        <w:rPr>
          <w:bCs/>
          <w:color w:val="000000"/>
          <w:sz w:val="20"/>
          <w:szCs w:val="20"/>
          <w:lang w:val="pl-PL"/>
        </w:rPr>
        <w:t xml:space="preserve"> </w:t>
      </w:r>
      <w:r w:rsidR="001A65DB" w:rsidRPr="006E4535">
        <w:rPr>
          <w:bCs/>
          <w:color w:val="000000"/>
          <w:sz w:val="20"/>
          <w:szCs w:val="20"/>
          <w:lang w:val="pl-PL"/>
        </w:rPr>
        <w:t xml:space="preserve">ORGANIZATOROWI </w:t>
      </w:r>
      <w:r w:rsidR="00AA0314" w:rsidRPr="006E4535">
        <w:rPr>
          <w:bCs/>
          <w:color w:val="000000"/>
          <w:sz w:val="20"/>
          <w:szCs w:val="20"/>
          <w:lang w:val="pl-PL"/>
        </w:rPr>
        <w:t>na wskazany przez niego w formie pisemnej adres poczty elektronicznej wiadomości e-mail wraz z załączonym dokumentem zamówienia w</w:t>
      </w:r>
      <w:r w:rsidR="009742A3" w:rsidRPr="006E4535">
        <w:rPr>
          <w:bCs/>
          <w:color w:val="000000"/>
          <w:sz w:val="20"/>
          <w:szCs w:val="20"/>
          <w:lang w:val="pl-PL"/>
        </w:rPr>
        <w:t xml:space="preserve"> formacie PDF, z adresu</w:t>
      </w:r>
      <w:r w:rsidR="009742A3" w:rsidRPr="006E4535">
        <w:rPr>
          <w:color w:val="000000"/>
          <w:sz w:val="20"/>
          <w:szCs w:val="20"/>
          <w:lang w:val="pl-PL"/>
        </w:rPr>
        <w:t xml:space="preserve"> GSK</w:t>
      </w:r>
      <w:r w:rsidR="00AA0314" w:rsidRPr="006E4535">
        <w:rPr>
          <w:color w:val="000000"/>
          <w:sz w:val="20"/>
          <w:szCs w:val="20"/>
          <w:lang w:val="pl-PL"/>
        </w:rPr>
        <w:t xml:space="preserve"> wysłanego z domeny …</w:t>
      </w:r>
      <w:r w:rsidR="00AA0314" w:rsidRPr="006E4535">
        <w:rPr>
          <w:color w:val="4F81BD"/>
          <w:sz w:val="20"/>
          <w:szCs w:val="20"/>
          <w:lang w:val="pl-PL"/>
        </w:rPr>
        <w:t>@gsk.com</w:t>
      </w:r>
      <w:r>
        <w:rPr>
          <w:color w:val="000000"/>
          <w:sz w:val="20"/>
          <w:szCs w:val="20"/>
          <w:lang w:val="pl-PL"/>
        </w:rPr>
        <w:t>.</w:t>
      </w:r>
    </w:p>
    <w:p w14:paraId="1448C997" w14:textId="77777777" w:rsidR="006234E4" w:rsidRPr="006E4535" w:rsidRDefault="006234E4" w:rsidP="006234E4">
      <w:pPr>
        <w:jc w:val="both"/>
        <w:rPr>
          <w:bCs/>
          <w:color w:val="000000"/>
          <w:sz w:val="20"/>
          <w:szCs w:val="20"/>
          <w:lang w:val="pl-PL"/>
        </w:rPr>
      </w:pPr>
    </w:p>
    <w:p w14:paraId="1A470C8F" w14:textId="7D4CBF3B" w:rsidR="00AA0314" w:rsidRPr="006234E4" w:rsidRDefault="006234E4" w:rsidP="006234E4">
      <w:pPr>
        <w:jc w:val="both"/>
        <w:rPr>
          <w:bCs/>
          <w:color w:val="000000"/>
          <w:sz w:val="20"/>
          <w:szCs w:val="20"/>
          <w:lang w:val="pl-PL"/>
        </w:rPr>
      </w:pPr>
      <w:r>
        <w:rPr>
          <w:bCs/>
          <w:color w:val="000000"/>
          <w:sz w:val="20"/>
          <w:szCs w:val="20"/>
          <w:lang w:val="pl-PL"/>
        </w:rPr>
        <w:t xml:space="preserve">3.10. </w:t>
      </w:r>
      <w:r w:rsidR="009742A3" w:rsidRPr="006234E4">
        <w:rPr>
          <w:bCs/>
          <w:color w:val="000000"/>
          <w:sz w:val="20"/>
          <w:szCs w:val="20"/>
          <w:lang w:val="pl-PL"/>
        </w:rPr>
        <w:t>Każde zamówienie GSK</w:t>
      </w:r>
      <w:r w:rsidR="00AA0314" w:rsidRPr="006234E4">
        <w:rPr>
          <w:bCs/>
          <w:color w:val="000000"/>
          <w:sz w:val="20"/>
          <w:szCs w:val="20"/>
          <w:lang w:val="pl-PL"/>
        </w:rPr>
        <w:t xml:space="preserve"> będzie zawierało tzw. „numer zamówienia”. Faktu</w:t>
      </w:r>
      <w:r w:rsidR="009742A3" w:rsidRPr="006234E4">
        <w:rPr>
          <w:bCs/>
          <w:color w:val="000000"/>
          <w:sz w:val="20"/>
          <w:szCs w:val="20"/>
          <w:lang w:val="pl-PL"/>
        </w:rPr>
        <w:t xml:space="preserve">ry wystawione przez </w:t>
      </w:r>
      <w:r w:rsidR="001A65DB" w:rsidRPr="006234E4">
        <w:rPr>
          <w:bCs/>
          <w:color w:val="000000"/>
          <w:sz w:val="20"/>
          <w:szCs w:val="20"/>
          <w:lang w:val="pl-PL"/>
        </w:rPr>
        <w:t xml:space="preserve">ORGANIZATORA </w:t>
      </w:r>
      <w:r w:rsidR="00AA0314" w:rsidRPr="006234E4">
        <w:rPr>
          <w:bCs/>
          <w:color w:val="000000"/>
          <w:sz w:val="20"/>
          <w:szCs w:val="20"/>
          <w:lang w:val="pl-PL"/>
        </w:rPr>
        <w:t>muszą zawierać ww. numer zamówienia wygenero</w:t>
      </w:r>
      <w:r w:rsidR="009742A3" w:rsidRPr="006234E4">
        <w:rPr>
          <w:bCs/>
          <w:color w:val="000000"/>
          <w:sz w:val="20"/>
          <w:szCs w:val="20"/>
          <w:lang w:val="pl-PL"/>
        </w:rPr>
        <w:t>wany z systemu zamówień GSK</w:t>
      </w:r>
      <w:r w:rsidR="00AA0314" w:rsidRPr="006234E4">
        <w:rPr>
          <w:bCs/>
          <w:color w:val="000000"/>
          <w:sz w:val="20"/>
          <w:szCs w:val="20"/>
          <w:lang w:val="pl-PL"/>
        </w:rPr>
        <w:t xml:space="preserve">. Brak </w:t>
      </w:r>
      <w:r w:rsidR="008C19BC" w:rsidRPr="006234E4">
        <w:rPr>
          <w:bCs/>
          <w:color w:val="000000"/>
          <w:sz w:val="20"/>
          <w:szCs w:val="20"/>
          <w:lang w:val="pl-PL"/>
        </w:rPr>
        <w:t xml:space="preserve">numeru zamówienia lub umieszczenie błędnego numeru zamówienia na fakturze jest naruszeniem </w:t>
      </w:r>
      <w:r w:rsidR="00AA0314" w:rsidRPr="006234E4">
        <w:rPr>
          <w:bCs/>
          <w:color w:val="000000"/>
          <w:sz w:val="20"/>
          <w:szCs w:val="20"/>
          <w:lang w:val="pl-PL"/>
        </w:rPr>
        <w:t xml:space="preserve"> </w:t>
      </w:r>
      <w:r w:rsidR="009742A3" w:rsidRPr="006234E4">
        <w:rPr>
          <w:bCs/>
          <w:color w:val="000000"/>
          <w:sz w:val="20"/>
          <w:szCs w:val="20"/>
          <w:lang w:val="pl-PL"/>
        </w:rPr>
        <w:t xml:space="preserve">Umowy przez </w:t>
      </w:r>
      <w:r w:rsidR="001A65DB" w:rsidRPr="006234E4">
        <w:rPr>
          <w:bCs/>
          <w:color w:val="000000"/>
          <w:sz w:val="20"/>
          <w:szCs w:val="20"/>
          <w:lang w:val="pl-PL"/>
        </w:rPr>
        <w:t xml:space="preserve">ORGANIZATORA uniemożliwiającym </w:t>
      </w:r>
      <w:r w:rsidR="009742A3" w:rsidRPr="006234E4">
        <w:rPr>
          <w:bCs/>
          <w:color w:val="000000"/>
          <w:sz w:val="20"/>
          <w:szCs w:val="20"/>
          <w:lang w:val="pl-PL"/>
        </w:rPr>
        <w:t>GSK</w:t>
      </w:r>
      <w:r w:rsidR="00AA0314" w:rsidRPr="006234E4">
        <w:rPr>
          <w:bCs/>
          <w:color w:val="000000"/>
          <w:sz w:val="20"/>
          <w:szCs w:val="20"/>
          <w:lang w:val="pl-PL"/>
        </w:rPr>
        <w:t xml:space="preserve"> przeprowadzenie procedury </w:t>
      </w:r>
      <w:proofErr w:type="spellStart"/>
      <w:r w:rsidR="00AA0314" w:rsidRPr="006234E4">
        <w:rPr>
          <w:bCs/>
          <w:color w:val="000000"/>
          <w:sz w:val="20"/>
          <w:szCs w:val="20"/>
          <w:lang w:val="pl-PL"/>
        </w:rPr>
        <w:t>autoryzacjii</w:t>
      </w:r>
      <w:proofErr w:type="spellEnd"/>
      <w:r w:rsidR="00AA0314" w:rsidRPr="006234E4">
        <w:rPr>
          <w:bCs/>
          <w:color w:val="000000"/>
          <w:sz w:val="20"/>
          <w:szCs w:val="20"/>
          <w:lang w:val="pl-PL"/>
        </w:rPr>
        <w:t xml:space="preserve"> płatności należności określonej w fakturze. Doręczenie faktury nie zawierającej prawidłowego numeru zamówienia nie będzie rodziło skutku w postaci rozpoczęcia biegu terminu płatności, zaś faktury takie będą uznawane za wystawione nieprawidłowo. Powyższe naruszenie Umowy skutkowało będzie o</w:t>
      </w:r>
      <w:r w:rsidR="009742A3" w:rsidRPr="006234E4">
        <w:rPr>
          <w:bCs/>
          <w:color w:val="000000"/>
          <w:sz w:val="20"/>
          <w:szCs w:val="20"/>
          <w:lang w:val="pl-PL"/>
        </w:rPr>
        <w:t xml:space="preserve">desłaniem faktury przez GSK do </w:t>
      </w:r>
      <w:r w:rsidR="001A65DB" w:rsidRPr="006234E4">
        <w:rPr>
          <w:bCs/>
          <w:color w:val="000000"/>
          <w:sz w:val="20"/>
          <w:szCs w:val="20"/>
          <w:lang w:val="pl-PL"/>
        </w:rPr>
        <w:t xml:space="preserve">ORGANIZATORA </w:t>
      </w:r>
      <w:r w:rsidR="00AA0314" w:rsidRPr="006234E4">
        <w:rPr>
          <w:bCs/>
          <w:color w:val="000000"/>
          <w:sz w:val="20"/>
          <w:szCs w:val="20"/>
          <w:lang w:val="pl-PL"/>
        </w:rPr>
        <w:t xml:space="preserve">oraz brakiem wszczęcia biegu terminu płatności do momentu otrzymania faktury zawierającej wskazane dane. </w:t>
      </w:r>
    </w:p>
    <w:p w14:paraId="10F39721" w14:textId="77777777" w:rsidR="00725EAB" w:rsidRDefault="00725EAB" w:rsidP="00725EAB">
      <w:pPr>
        <w:jc w:val="both"/>
        <w:rPr>
          <w:bCs/>
          <w:color w:val="000000"/>
          <w:sz w:val="20"/>
          <w:szCs w:val="20"/>
          <w:lang w:val="pl-PL"/>
        </w:rPr>
      </w:pPr>
    </w:p>
    <w:p w14:paraId="32B976FB" w14:textId="523F2652" w:rsidR="001A65DB" w:rsidRPr="00725EAB" w:rsidRDefault="00725EAB" w:rsidP="00725EAB">
      <w:pPr>
        <w:jc w:val="both"/>
        <w:rPr>
          <w:bCs/>
          <w:color w:val="000000"/>
          <w:sz w:val="20"/>
          <w:szCs w:val="20"/>
          <w:lang w:val="pl-PL"/>
        </w:rPr>
      </w:pPr>
      <w:r>
        <w:rPr>
          <w:bCs/>
          <w:color w:val="000000"/>
          <w:sz w:val="20"/>
          <w:szCs w:val="20"/>
          <w:lang w:val="pl-PL"/>
        </w:rPr>
        <w:t xml:space="preserve">3.11. </w:t>
      </w:r>
      <w:r w:rsidR="005B002F" w:rsidRPr="005B002F">
        <w:rPr>
          <w:bCs/>
          <w:color w:val="000000"/>
          <w:sz w:val="20"/>
          <w:szCs w:val="20"/>
          <w:lang w:val="pl-PL"/>
        </w:rPr>
        <w:t>GSK Commercial sp. z o.o. oświadcza, iż należy do grupy kapitałowej, w której przynajmniej jedna ze spółek posiada status dużego przedsiębiorcy w rozumieniu art. 4c ustawy z dnia 8 marca 2013 r. o przeciwdziałaniu nadmiernym opóźnieniom w transakcjach handlowych (</w:t>
      </w:r>
      <w:proofErr w:type="spellStart"/>
      <w:r w:rsidR="005B002F" w:rsidRPr="005B002F">
        <w:rPr>
          <w:bCs/>
          <w:color w:val="000000"/>
          <w:sz w:val="20"/>
          <w:szCs w:val="20"/>
          <w:lang w:val="pl-PL"/>
        </w:rPr>
        <w:t>t.j</w:t>
      </w:r>
      <w:proofErr w:type="spellEnd"/>
      <w:r w:rsidR="005B002F" w:rsidRPr="005B002F">
        <w:rPr>
          <w:bCs/>
          <w:color w:val="000000"/>
          <w:sz w:val="20"/>
          <w:szCs w:val="20"/>
          <w:lang w:val="pl-PL"/>
        </w:rPr>
        <w:t>. Dz. U. z 2019 r. poz. 118).</w:t>
      </w:r>
    </w:p>
    <w:p w14:paraId="10165B65" w14:textId="77777777" w:rsidR="00AA0314" w:rsidRDefault="00AA0314" w:rsidP="003638AB">
      <w:pPr>
        <w:jc w:val="both"/>
        <w:rPr>
          <w:sz w:val="20"/>
          <w:szCs w:val="20"/>
          <w:lang w:val="pl-PL"/>
        </w:rPr>
      </w:pPr>
    </w:p>
    <w:p w14:paraId="1EFDE54B" w14:textId="346C0C76" w:rsidR="00C52004" w:rsidRPr="00161D92" w:rsidRDefault="002215F7" w:rsidP="00B81F0A">
      <w:pPr>
        <w:jc w:val="center"/>
        <w:rPr>
          <w:sz w:val="20"/>
          <w:szCs w:val="20"/>
          <w:lang w:val="pl-PL"/>
        </w:rPr>
      </w:pPr>
      <w:r w:rsidRPr="00161D92">
        <w:rPr>
          <w:sz w:val="20"/>
          <w:szCs w:val="20"/>
          <w:lang w:val="pl-PL"/>
        </w:rPr>
        <w:t xml:space="preserve">§4. </w:t>
      </w:r>
      <w:r w:rsidR="00EE75DB" w:rsidRPr="00161D92">
        <w:rPr>
          <w:b/>
          <w:bCs/>
          <w:sz w:val="20"/>
          <w:szCs w:val="20"/>
          <w:u w:val="single"/>
          <w:lang w:val="pl-PL"/>
        </w:rPr>
        <w:t>Ujawnienie wsparcia finansowego lub relacji finansowych:</w:t>
      </w:r>
    </w:p>
    <w:p w14:paraId="0D5235F5" w14:textId="77777777" w:rsidR="00C52004" w:rsidRPr="00161D92" w:rsidRDefault="00C52004" w:rsidP="003638AB">
      <w:pPr>
        <w:jc w:val="both"/>
        <w:rPr>
          <w:sz w:val="20"/>
          <w:szCs w:val="20"/>
          <w:lang w:val="pl-PL"/>
        </w:rPr>
      </w:pPr>
    </w:p>
    <w:p w14:paraId="618B814C" w14:textId="1EAEE0ED" w:rsidR="00C92177" w:rsidRDefault="00725EAB" w:rsidP="003638AB">
      <w:pPr>
        <w:jc w:val="both"/>
        <w:rPr>
          <w:sz w:val="20"/>
          <w:szCs w:val="20"/>
          <w:lang w:val="pl-PL"/>
        </w:rPr>
      </w:pPr>
      <w:r>
        <w:rPr>
          <w:sz w:val="20"/>
          <w:szCs w:val="20"/>
          <w:lang w:val="pl-PL"/>
        </w:rPr>
        <w:t xml:space="preserve">4.1. </w:t>
      </w:r>
      <w:r w:rsidR="00C52004" w:rsidRPr="00161D92">
        <w:rPr>
          <w:sz w:val="20"/>
          <w:szCs w:val="20"/>
          <w:lang w:val="pl-PL"/>
        </w:rPr>
        <w:t xml:space="preserve">Przed </w:t>
      </w:r>
      <w:r w:rsidR="00A75BA1">
        <w:rPr>
          <w:sz w:val="20"/>
          <w:szCs w:val="20"/>
          <w:lang w:val="pl-PL"/>
        </w:rPr>
        <w:t>jakimikolwiek wydarzeniami objętymi Programem (w szczególności spotkanie, wykład, sympozjum, warsztaty, telekonferencja, webinar)</w:t>
      </w:r>
      <w:r w:rsidR="00C52004" w:rsidRPr="00161D92">
        <w:rPr>
          <w:sz w:val="20"/>
          <w:szCs w:val="20"/>
          <w:lang w:val="pl-PL"/>
        </w:rPr>
        <w:t xml:space="preserve"> oraz w</w:t>
      </w:r>
      <w:r w:rsidR="00A75BA1">
        <w:rPr>
          <w:sz w:val="20"/>
          <w:szCs w:val="20"/>
          <w:lang w:val="pl-PL"/>
        </w:rPr>
        <w:t>e wszelkich</w:t>
      </w:r>
      <w:r w:rsidR="00C52004" w:rsidRPr="00161D92">
        <w:rPr>
          <w:sz w:val="20"/>
          <w:szCs w:val="20"/>
          <w:lang w:val="pl-PL"/>
        </w:rPr>
        <w:t xml:space="preserve"> ukazujących się drukiem ogłoszeniach, broszurach, programach nauczania i innych materiałach związanych z Programem</w:t>
      </w:r>
      <w:r w:rsidR="00A75BA1">
        <w:rPr>
          <w:sz w:val="20"/>
          <w:szCs w:val="20"/>
          <w:lang w:val="pl-PL"/>
        </w:rPr>
        <w:t>,</w:t>
      </w:r>
      <w:r w:rsidR="00C52004" w:rsidRPr="00161D92">
        <w:rPr>
          <w:sz w:val="20"/>
          <w:szCs w:val="20"/>
          <w:lang w:val="pl-PL"/>
        </w:rPr>
        <w:t xml:space="preserve"> </w:t>
      </w:r>
      <w:r w:rsidR="001A65DB" w:rsidRPr="00161D92">
        <w:rPr>
          <w:sz w:val="20"/>
          <w:szCs w:val="20"/>
          <w:lang w:val="pl-PL"/>
        </w:rPr>
        <w:t xml:space="preserve">ORGANIZATOR </w:t>
      </w:r>
      <w:r w:rsidR="00C52004" w:rsidRPr="00161D92">
        <w:rPr>
          <w:sz w:val="20"/>
          <w:szCs w:val="20"/>
          <w:lang w:val="pl-PL"/>
        </w:rPr>
        <w:t>wyraźnie potwierdzi fakt otrzy</w:t>
      </w:r>
      <w:r w:rsidR="00914286" w:rsidRPr="00161D92">
        <w:rPr>
          <w:sz w:val="20"/>
          <w:szCs w:val="20"/>
          <w:lang w:val="pl-PL"/>
        </w:rPr>
        <w:t xml:space="preserve">mania Grantu od </w:t>
      </w:r>
      <w:r w:rsidR="00161D92">
        <w:rPr>
          <w:sz w:val="20"/>
          <w:szCs w:val="20"/>
          <w:lang w:val="pl-PL"/>
        </w:rPr>
        <w:t>GSK</w:t>
      </w:r>
      <w:r w:rsidR="00914286" w:rsidRPr="00161D92">
        <w:rPr>
          <w:sz w:val="20"/>
          <w:szCs w:val="20"/>
          <w:lang w:val="pl-PL"/>
        </w:rPr>
        <w:t xml:space="preserve">. </w:t>
      </w:r>
      <w:r w:rsidR="00C52004" w:rsidRPr="00161D92">
        <w:rPr>
          <w:sz w:val="20"/>
          <w:szCs w:val="20"/>
          <w:lang w:val="pl-PL"/>
        </w:rPr>
        <w:t xml:space="preserve">Potwierdzenie faktu otrzymania Grantu od </w:t>
      </w:r>
      <w:r w:rsidR="00161D92">
        <w:rPr>
          <w:sz w:val="20"/>
          <w:szCs w:val="20"/>
          <w:lang w:val="pl-PL"/>
        </w:rPr>
        <w:t>GSK</w:t>
      </w:r>
      <w:r w:rsidR="00C52004" w:rsidRPr="00161D92">
        <w:rPr>
          <w:sz w:val="20"/>
          <w:szCs w:val="20"/>
          <w:lang w:val="pl-PL"/>
        </w:rPr>
        <w:t xml:space="preserve"> będzie miało formę następującego oświadczenia:</w:t>
      </w:r>
      <w:r w:rsidR="00C52004" w:rsidRPr="00161D92">
        <w:rPr>
          <w:i/>
          <w:iCs/>
          <w:sz w:val="20"/>
          <w:szCs w:val="20"/>
          <w:lang w:val="pl-PL"/>
        </w:rPr>
        <w:t xml:space="preserve"> „To działanie</w:t>
      </w:r>
      <w:r w:rsidR="00B81F0A">
        <w:rPr>
          <w:i/>
          <w:iCs/>
          <w:sz w:val="20"/>
          <w:szCs w:val="20"/>
          <w:lang w:val="pl-PL"/>
        </w:rPr>
        <w:t xml:space="preserve"> edukacyjne uzyskało wsparcie w </w:t>
      </w:r>
      <w:r w:rsidR="00C52004" w:rsidRPr="00161D92">
        <w:rPr>
          <w:i/>
          <w:iCs/>
          <w:sz w:val="20"/>
          <w:szCs w:val="20"/>
          <w:lang w:val="pl-PL"/>
        </w:rPr>
        <w:t>ramach grantu edukacyjnego udzielonego przez GlaxoSmithKline.”</w:t>
      </w:r>
      <w:r w:rsidR="00C52004" w:rsidRPr="00161D92">
        <w:rPr>
          <w:sz w:val="20"/>
          <w:szCs w:val="20"/>
          <w:lang w:val="pl-PL"/>
        </w:rPr>
        <w:t xml:space="preserve"> </w:t>
      </w:r>
    </w:p>
    <w:p w14:paraId="25ECA4F6" w14:textId="4F7A077F" w:rsidR="00AD7E5E" w:rsidRPr="00161D92" w:rsidRDefault="00C52004" w:rsidP="003638AB">
      <w:pPr>
        <w:jc w:val="both"/>
        <w:rPr>
          <w:sz w:val="20"/>
          <w:szCs w:val="20"/>
          <w:lang w:val="pl-PL"/>
        </w:rPr>
      </w:pPr>
      <w:r w:rsidRPr="00161D92">
        <w:rPr>
          <w:sz w:val="20"/>
          <w:szCs w:val="20"/>
          <w:lang w:val="pl-PL"/>
        </w:rPr>
        <w:br/>
      </w:r>
      <w:r w:rsidR="00725EAB">
        <w:rPr>
          <w:sz w:val="20"/>
          <w:szCs w:val="20"/>
          <w:lang w:val="pl-PL"/>
        </w:rPr>
        <w:t xml:space="preserve">4.2. </w:t>
      </w:r>
      <w:r w:rsidRPr="00161D92">
        <w:rPr>
          <w:sz w:val="20"/>
          <w:szCs w:val="20"/>
          <w:lang w:val="pl-PL"/>
        </w:rPr>
        <w:t xml:space="preserve">Ponadto </w:t>
      </w:r>
      <w:r w:rsidR="001A65DB" w:rsidRPr="00161D92">
        <w:rPr>
          <w:sz w:val="20"/>
          <w:szCs w:val="20"/>
          <w:lang w:val="pl-PL"/>
        </w:rPr>
        <w:t xml:space="preserve">ORGANIZATOR </w:t>
      </w:r>
      <w:r w:rsidRPr="00161D92">
        <w:rPr>
          <w:sz w:val="20"/>
          <w:szCs w:val="20"/>
          <w:lang w:val="pl-PL"/>
        </w:rPr>
        <w:t xml:space="preserve">zadba o rzeczowe poinformowanie uczestników Programu – w czasie Programu oraz w krótkich oświadczeniach umieszczanych w materiałach związanych z przedmiotowym działaniem </w:t>
      </w:r>
      <w:r w:rsidR="00725EAB">
        <w:rPr>
          <w:sz w:val="20"/>
          <w:szCs w:val="20"/>
          <w:lang w:val="pl-PL"/>
        </w:rPr>
        <w:br/>
      </w:r>
      <w:r w:rsidRPr="00161D92">
        <w:rPr>
          <w:sz w:val="20"/>
          <w:szCs w:val="20"/>
          <w:lang w:val="pl-PL"/>
        </w:rPr>
        <w:t>(w tym m.in. w publikacjach ukazujących się po zakończeniu działania) – o relacji(ach) finansowej(</w:t>
      </w:r>
      <w:proofErr w:type="spellStart"/>
      <w:r w:rsidRPr="00161D92">
        <w:rPr>
          <w:sz w:val="20"/>
          <w:szCs w:val="20"/>
          <w:lang w:val="pl-PL"/>
        </w:rPr>
        <w:t>ych</w:t>
      </w:r>
      <w:proofErr w:type="spellEnd"/>
      <w:r w:rsidRPr="00161D92">
        <w:rPr>
          <w:sz w:val="20"/>
          <w:szCs w:val="20"/>
          <w:lang w:val="pl-PL"/>
        </w:rPr>
        <w:t>) łączącej(</w:t>
      </w:r>
      <w:proofErr w:type="spellStart"/>
      <w:r w:rsidRPr="00161D92">
        <w:rPr>
          <w:sz w:val="20"/>
          <w:szCs w:val="20"/>
          <w:lang w:val="pl-PL"/>
        </w:rPr>
        <w:t>y</w:t>
      </w:r>
      <w:r w:rsidR="003F4B97" w:rsidRPr="00161D92">
        <w:rPr>
          <w:sz w:val="20"/>
          <w:szCs w:val="20"/>
          <w:lang w:val="pl-PL"/>
        </w:rPr>
        <w:t>ch</w:t>
      </w:r>
      <w:proofErr w:type="spellEnd"/>
      <w:r w:rsidR="003F4B97" w:rsidRPr="00161D92">
        <w:rPr>
          <w:sz w:val="20"/>
          <w:szCs w:val="20"/>
          <w:lang w:val="pl-PL"/>
        </w:rPr>
        <w:t xml:space="preserve">) </w:t>
      </w:r>
      <w:r w:rsidR="003133BB" w:rsidRPr="00161D92">
        <w:rPr>
          <w:sz w:val="20"/>
          <w:szCs w:val="20"/>
          <w:lang w:val="pl-PL"/>
        </w:rPr>
        <w:t xml:space="preserve">ORGANIZATORA </w:t>
      </w:r>
      <w:r w:rsidR="003F4B97" w:rsidRPr="00161D92">
        <w:rPr>
          <w:sz w:val="20"/>
          <w:szCs w:val="20"/>
          <w:lang w:val="pl-PL"/>
        </w:rPr>
        <w:t xml:space="preserve">z </w:t>
      </w:r>
      <w:r w:rsidR="00161D92">
        <w:rPr>
          <w:sz w:val="20"/>
          <w:szCs w:val="20"/>
          <w:lang w:val="pl-PL"/>
        </w:rPr>
        <w:t>GSK</w:t>
      </w:r>
      <w:r w:rsidR="003F4B97" w:rsidRPr="00161D92">
        <w:rPr>
          <w:sz w:val="20"/>
          <w:szCs w:val="20"/>
          <w:lang w:val="pl-PL"/>
        </w:rPr>
        <w:t>.</w:t>
      </w:r>
    </w:p>
    <w:p w14:paraId="02814A9C" w14:textId="77777777" w:rsidR="00AD7E5E" w:rsidRPr="00161D92" w:rsidRDefault="00AD7E5E" w:rsidP="003638AB">
      <w:pPr>
        <w:jc w:val="both"/>
        <w:rPr>
          <w:sz w:val="20"/>
          <w:szCs w:val="20"/>
          <w:lang w:val="pl-PL"/>
        </w:rPr>
      </w:pPr>
    </w:p>
    <w:p w14:paraId="351802F6" w14:textId="44A30FC8" w:rsidR="0084313C" w:rsidRPr="00161D92" w:rsidRDefault="00725EAB" w:rsidP="003638AB">
      <w:pPr>
        <w:jc w:val="both"/>
        <w:rPr>
          <w:sz w:val="20"/>
          <w:szCs w:val="20"/>
          <w:lang w:val="pl-PL"/>
        </w:rPr>
      </w:pPr>
      <w:r>
        <w:rPr>
          <w:sz w:val="20"/>
          <w:szCs w:val="20"/>
          <w:lang w:val="pl-PL"/>
        </w:rPr>
        <w:t xml:space="preserve">4.3. </w:t>
      </w:r>
      <w:r w:rsidR="003133BB" w:rsidRPr="00161D92">
        <w:rPr>
          <w:sz w:val="20"/>
          <w:szCs w:val="20"/>
          <w:lang w:val="pl-PL"/>
        </w:rPr>
        <w:t xml:space="preserve">ORGANIZATOR </w:t>
      </w:r>
      <w:r w:rsidR="006D3E0D">
        <w:rPr>
          <w:sz w:val="20"/>
          <w:szCs w:val="20"/>
          <w:lang w:val="pl-PL"/>
        </w:rPr>
        <w:t>za</w:t>
      </w:r>
      <w:r w:rsidR="00163106">
        <w:rPr>
          <w:sz w:val="20"/>
          <w:szCs w:val="20"/>
          <w:lang w:val="pl-PL"/>
        </w:rPr>
        <w:t>pewni, że</w:t>
      </w:r>
      <w:r w:rsidR="00AD7E5E" w:rsidRPr="00161D92">
        <w:rPr>
          <w:sz w:val="20"/>
          <w:szCs w:val="20"/>
          <w:lang w:val="pl-PL"/>
        </w:rPr>
        <w:t xml:space="preserve"> każd</w:t>
      </w:r>
      <w:r w:rsidR="00163106">
        <w:rPr>
          <w:sz w:val="20"/>
          <w:szCs w:val="20"/>
          <w:lang w:val="pl-PL"/>
        </w:rPr>
        <w:t>y</w:t>
      </w:r>
      <w:r w:rsidR="00AD7E5E" w:rsidRPr="00161D92">
        <w:rPr>
          <w:sz w:val="20"/>
          <w:szCs w:val="20"/>
          <w:lang w:val="pl-PL"/>
        </w:rPr>
        <w:t xml:space="preserve"> człon</w:t>
      </w:r>
      <w:r w:rsidR="00163106">
        <w:rPr>
          <w:sz w:val="20"/>
          <w:szCs w:val="20"/>
          <w:lang w:val="pl-PL"/>
        </w:rPr>
        <w:t>ek</w:t>
      </w:r>
      <w:r w:rsidR="00AD7E5E" w:rsidRPr="00161D92">
        <w:rPr>
          <w:sz w:val="20"/>
          <w:szCs w:val="20"/>
          <w:lang w:val="pl-PL"/>
        </w:rPr>
        <w:t xml:space="preserve"> Kadry ujawni wszystki</w:t>
      </w:r>
      <w:r w:rsidR="00A75BA1">
        <w:rPr>
          <w:sz w:val="20"/>
          <w:szCs w:val="20"/>
          <w:lang w:val="pl-PL"/>
        </w:rPr>
        <w:t>e</w:t>
      </w:r>
      <w:r w:rsidR="00AD7E5E" w:rsidRPr="00161D92">
        <w:rPr>
          <w:sz w:val="20"/>
          <w:szCs w:val="20"/>
          <w:lang w:val="pl-PL"/>
        </w:rPr>
        <w:t xml:space="preserve"> interes</w:t>
      </w:r>
      <w:r w:rsidR="00A75BA1">
        <w:rPr>
          <w:sz w:val="20"/>
          <w:szCs w:val="20"/>
          <w:lang w:val="pl-PL"/>
        </w:rPr>
        <w:t>y</w:t>
      </w:r>
      <w:r w:rsidR="00AD7E5E" w:rsidRPr="00161D92">
        <w:rPr>
          <w:sz w:val="20"/>
          <w:szCs w:val="20"/>
          <w:lang w:val="pl-PL"/>
        </w:rPr>
        <w:t xml:space="preserve"> finansow</w:t>
      </w:r>
      <w:r w:rsidR="00A75BA1">
        <w:rPr>
          <w:sz w:val="20"/>
          <w:szCs w:val="20"/>
          <w:lang w:val="pl-PL"/>
        </w:rPr>
        <w:t>e</w:t>
      </w:r>
      <w:r w:rsidR="00AD7E5E" w:rsidRPr="00161D92">
        <w:rPr>
          <w:sz w:val="20"/>
          <w:szCs w:val="20"/>
          <w:lang w:val="pl-PL"/>
        </w:rPr>
        <w:t xml:space="preserve"> lub inne relacj</w:t>
      </w:r>
      <w:r w:rsidR="00A75BA1">
        <w:rPr>
          <w:sz w:val="20"/>
          <w:szCs w:val="20"/>
          <w:lang w:val="pl-PL"/>
        </w:rPr>
        <w:t>e</w:t>
      </w:r>
      <w:r w:rsidR="00AD7E5E" w:rsidRPr="00161D92">
        <w:rPr>
          <w:sz w:val="20"/>
          <w:szCs w:val="20"/>
          <w:lang w:val="pl-PL"/>
        </w:rPr>
        <w:t xml:space="preserve"> finansowe z </w:t>
      </w:r>
      <w:r w:rsidR="00161D92">
        <w:rPr>
          <w:sz w:val="20"/>
          <w:szCs w:val="20"/>
          <w:lang w:val="pl-PL"/>
        </w:rPr>
        <w:t>GSK</w:t>
      </w:r>
      <w:r w:rsidR="00AD7E5E" w:rsidRPr="00161D92">
        <w:rPr>
          <w:sz w:val="20"/>
          <w:szCs w:val="20"/>
          <w:lang w:val="pl-PL"/>
        </w:rPr>
        <w:t xml:space="preserve"> lub producentami/promotorami produktów lub dostawcami usług omawianych przez takiego członka Kadry w ramach Programu. Obejmuje to w szczególności wskazanie uczestnikom Programu lub redaktorom wszystkich przypadków, kiedy to członek Kadry występował jako członek rady doradczej GSK, konsultant GSK, prelegent GSK lu</w:t>
      </w:r>
      <w:r w:rsidR="003F4B97" w:rsidRPr="00161D92">
        <w:rPr>
          <w:sz w:val="20"/>
          <w:szCs w:val="20"/>
          <w:lang w:val="pl-PL"/>
        </w:rPr>
        <w:t>b otrzymał grant naukowy z GSK.</w:t>
      </w:r>
    </w:p>
    <w:p w14:paraId="75366B5C" w14:textId="77777777" w:rsidR="003F0FF3" w:rsidRPr="00161D92" w:rsidRDefault="003F0FF3" w:rsidP="003638AB">
      <w:pPr>
        <w:jc w:val="both"/>
        <w:rPr>
          <w:sz w:val="20"/>
          <w:szCs w:val="20"/>
          <w:lang w:val="pl-PL"/>
        </w:rPr>
      </w:pPr>
    </w:p>
    <w:p w14:paraId="5534782A" w14:textId="4AFD86BD" w:rsidR="006C40B2" w:rsidRPr="00725EAB" w:rsidRDefault="00725EAB" w:rsidP="00725EAB">
      <w:pPr>
        <w:jc w:val="both"/>
        <w:rPr>
          <w:sz w:val="20"/>
          <w:szCs w:val="20"/>
          <w:lang w:val="pl-PL"/>
        </w:rPr>
      </w:pPr>
      <w:r w:rsidRPr="00725EAB">
        <w:rPr>
          <w:sz w:val="20"/>
          <w:szCs w:val="20"/>
          <w:lang w:val="pl-PL"/>
        </w:rPr>
        <w:lastRenderedPageBreak/>
        <w:t xml:space="preserve">4.4. </w:t>
      </w:r>
      <w:r w:rsidR="00A75BA1" w:rsidRPr="00725EAB">
        <w:rPr>
          <w:sz w:val="20"/>
          <w:szCs w:val="20"/>
          <w:lang w:val="pl-PL"/>
        </w:rPr>
        <w:t xml:space="preserve">Strony potwierdzają, że GSK samodzielnie lub za pośrednictwem właściwego podmiotu powiązanego będzie uprawniona do ujawniania wartości przekazanych </w:t>
      </w:r>
      <w:r w:rsidR="003133BB" w:rsidRPr="00725EAB">
        <w:rPr>
          <w:sz w:val="20"/>
          <w:szCs w:val="20"/>
          <w:lang w:val="pl-PL"/>
        </w:rPr>
        <w:t xml:space="preserve">ORGANIZATOROWI </w:t>
      </w:r>
      <w:r w:rsidR="00A75BA1" w:rsidRPr="00725EAB">
        <w:rPr>
          <w:sz w:val="20"/>
          <w:szCs w:val="20"/>
          <w:lang w:val="pl-PL"/>
        </w:rPr>
        <w:t xml:space="preserve">na podstawie niniejszej Umowy zgodnie </w:t>
      </w:r>
      <w:r w:rsidR="00CF0094">
        <w:rPr>
          <w:sz w:val="20"/>
          <w:szCs w:val="20"/>
          <w:lang w:val="pl-PL"/>
        </w:rPr>
        <w:br/>
      </w:r>
      <w:r w:rsidR="00A75BA1" w:rsidRPr="00725EAB">
        <w:rPr>
          <w:sz w:val="20"/>
          <w:szCs w:val="20"/>
          <w:lang w:val="pl-PL"/>
        </w:rPr>
        <w:t xml:space="preserve">z Kodeksem Przejrzystości Związku Pracodawców Innowacyjnych Firm Farmaceutycznych INFARMA, w związku ze zgodą na takie ujawnienie, wyrażoną przez </w:t>
      </w:r>
      <w:r w:rsidR="003133BB" w:rsidRPr="00725EAB">
        <w:rPr>
          <w:sz w:val="20"/>
          <w:szCs w:val="20"/>
          <w:lang w:val="pl-PL"/>
        </w:rPr>
        <w:t xml:space="preserve">ORGANIZATORA </w:t>
      </w:r>
      <w:r w:rsidR="00B81F0A" w:rsidRPr="00725EAB">
        <w:rPr>
          <w:sz w:val="20"/>
          <w:szCs w:val="20"/>
          <w:lang w:val="pl-PL"/>
        </w:rPr>
        <w:t>w </w:t>
      </w:r>
      <w:r w:rsidR="00A75BA1" w:rsidRPr="00725EAB">
        <w:rPr>
          <w:sz w:val="20"/>
          <w:szCs w:val="20"/>
          <w:lang w:val="pl-PL"/>
        </w:rPr>
        <w:t>odrębnym formularzu, która pozostaje w całości aktualna.</w:t>
      </w:r>
      <w:r w:rsidR="00AA0314" w:rsidRPr="00725EAB">
        <w:rPr>
          <w:sz w:val="20"/>
          <w:szCs w:val="20"/>
          <w:lang w:val="pl-PL"/>
        </w:rPr>
        <w:t xml:space="preserve"> </w:t>
      </w:r>
      <w:r w:rsidR="00A75BA1" w:rsidRPr="00725EAB">
        <w:rPr>
          <w:sz w:val="20"/>
          <w:szCs w:val="20"/>
          <w:lang w:val="pl-PL"/>
        </w:rPr>
        <w:t xml:space="preserve">Jednocześnie, </w:t>
      </w:r>
      <w:r w:rsidR="00161D92" w:rsidRPr="00725EAB">
        <w:rPr>
          <w:sz w:val="20"/>
          <w:szCs w:val="20"/>
          <w:lang w:val="pl-PL"/>
        </w:rPr>
        <w:t>GSK</w:t>
      </w:r>
      <w:r w:rsidR="00561247" w:rsidRPr="00725EAB">
        <w:rPr>
          <w:sz w:val="20"/>
          <w:szCs w:val="20"/>
          <w:lang w:val="pl-PL"/>
        </w:rPr>
        <w:t xml:space="preserve"> lub jej podmioty powiązane mają prawo do publicznego ujawnienia wypłat dokonywanych przez </w:t>
      </w:r>
      <w:r w:rsidR="000657BD" w:rsidRPr="00725EAB">
        <w:rPr>
          <w:sz w:val="20"/>
          <w:szCs w:val="20"/>
          <w:lang w:val="pl-PL"/>
        </w:rPr>
        <w:t>GSK</w:t>
      </w:r>
      <w:r w:rsidR="00561247" w:rsidRPr="00725EAB">
        <w:rPr>
          <w:sz w:val="20"/>
          <w:szCs w:val="20"/>
          <w:lang w:val="pl-PL"/>
        </w:rPr>
        <w:t xml:space="preserve"> na rzecz </w:t>
      </w:r>
      <w:r w:rsidR="003133BB" w:rsidRPr="00725EAB">
        <w:rPr>
          <w:sz w:val="20"/>
          <w:szCs w:val="20"/>
          <w:lang w:val="pl-PL"/>
        </w:rPr>
        <w:t xml:space="preserve">ORGANIZATORA </w:t>
      </w:r>
      <w:r w:rsidR="00561247" w:rsidRPr="00725EAB">
        <w:rPr>
          <w:sz w:val="20"/>
          <w:szCs w:val="20"/>
          <w:lang w:val="pl-PL"/>
        </w:rPr>
        <w:t>w ramach Grantu na podstawie niniejszej Umowy</w:t>
      </w:r>
      <w:r w:rsidR="00A75BA1" w:rsidRPr="00725EAB">
        <w:rPr>
          <w:sz w:val="20"/>
          <w:szCs w:val="20"/>
          <w:lang w:val="pl-PL"/>
        </w:rPr>
        <w:t xml:space="preserve"> </w:t>
      </w:r>
      <w:r w:rsidR="00B81F0A" w:rsidRPr="00725EAB">
        <w:rPr>
          <w:sz w:val="20"/>
          <w:szCs w:val="20"/>
          <w:lang w:val="pl-PL"/>
        </w:rPr>
        <w:t xml:space="preserve">również </w:t>
      </w:r>
      <w:r w:rsidR="00CF0094">
        <w:rPr>
          <w:sz w:val="20"/>
          <w:szCs w:val="20"/>
          <w:lang w:val="pl-PL"/>
        </w:rPr>
        <w:br/>
      </w:r>
      <w:r w:rsidR="00B81F0A" w:rsidRPr="00725EAB">
        <w:rPr>
          <w:sz w:val="20"/>
          <w:szCs w:val="20"/>
          <w:lang w:val="pl-PL"/>
        </w:rPr>
        <w:t>w innej formie (w tym w </w:t>
      </w:r>
      <w:r w:rsidR="00A75BA1" w:rsidRPr="00725EAB">
        <w:rPr>
          <w:sz w:val="20"/>
          <w:szCs w:val="20"/>
          <w:lang w:val="pl-PL"/>
        </w:rPr>
        <w:t>szczególności poprzez zamieszczenie informacji na firmowej stronie internetowej)</w:t>
      </w:r>
      <w:r w:rsidR="00561247" w:rsidRPr="00725EAB">
        <w:rPr>
          <w:sz w:val="20"/>
          <w:szCs w:val="20"/>
          <w:lang w:val="pl-PL"/>
        </w:rPr>
        <w:t xml:space="preserve">, wraz </w:t>
      </w:r>
      <w:r w:rsidR="00CF0094">
        <w:rPr>
          <w:sz w:val="20"/>
          <w:szCs w:val="20"/>
          <w:lang w:val="pl-PL"/>
        </w:rPr>
        <w:br/>
      </w:r>
      <w:r w:rsidR="00561247" w:rsidRPr="00725EAB">
        <w:rPr>
          <w:sz w:val="20"/>
          <w:szCs w:val="20"/>
          <w:lang w:val="pl-PL"/>
        </w:rPr>
        <w:t xml:space="preserve">z informacjami dodatkowymi, które mogą obejmować m.in. nazwę </w:t>
      </w:r>
      <w:r w:rsidR="003133BB" w:rsidRPr="00725EAB">
        <w:rPr>
          <w:sz w:val="20"/>
          <w:szCs w:val="20"/>
          <w:lang w:val="pl-PL"/>
        </w:rPr>
        <w:t>ORGANIZATORA</w:t>
      </w:r>
      <w:r w:rsidR="00561247" w:rsidRPr="00725EAB">
        <w:rPr>
          <w:sz w:val="20"/>
          <w:szCs w:val="20"/>
          <w:lang w:val="pl-PL"/>
        </w:rPr>
        <w:t xml:space="preserve">, opis Programu oraz </w:t>
      </w:r>
      <w:r w:rsidR="00AA0314" w:rsidRPr="00725EAB">
        <w:rPr>
          <w:sz w:val="20"/>
          <w:szCs w:val="20"/>
          <w:lang w:val="pl-PL"/>
        </w:rPr>
        <w:t xml:space="preserve">przyznawaną lub </w:t>
      </w:r>
      <w:r w:rsidR="00B81F0A" w:rsidRPr="00725EAB">
        <w:rPr>
          <w:sz w:val="20"/>
          <w:szCs w:val="20"/>
          <w:lang w:val="pl-PL"/>
        </w:rPr>
        <w:t xml:space="preserve">wypłacaną </w:t>
      </w:r>
      <w:r w:rsidR="00561247" w:rsidRPr="00725EAB">
        <w:rPr>
          <w:sz w:val="20"/>
          <w:szCs w:val="20"/>
          <w:lang w:val="pl-PL"/>
        </w:rPr>
        <w:t xml:space="preserve">kwotę. </w:t>
      </w:r>
    </w:p>
    <w:p w14:paraId="43C1B104" w14:textId="366B79A9" w:rsidR="00A75BA1" w:rsidRPr="00AA0314" w:rsidRDefault="00A75BA1" w:rsidP="00B81F0A">
      <w:pPr>
        <w:pStyle w:val="Nagwek1"/>
        <w:keepNext w:val="0"/>
        <w:suppressAutoHyphens/>
        <w:overflowPunct w:val="0"/>
        <w:autoSpaceDE w:val="0"/>
        <w:jc w:val="both"/>
        <w:textAlignment w:val="baseline"/>
        <w:rPr>
          <w:b w:val="0"/>
          <w:sz w:val="20"/>
          <w:lang w:val="pl-PL"/>
        </w:rPr>
      </w:pPr>
    </w:p>
    <w:p w14:paraId="78B0C562" w14:textId="0D5A9CBE" w:rsidR="0084313C" w:rsidRPr="00161D92" w:rsidRDefault="00725EAB" w:rsidP="003638AB">
      <w:pPr>
        <w:jc w:val="both"/>
        <w:rPr>
          <w:sz w:val="20"/>
          <w:szCs w:val="20"/>
          <w:lang w:val="pl-PL"/>
        </w:rPr>
      </w:pPr>
      <w:r>
        <w:rPr>
          <w:sz w:val="20"/>
          <w:szCs w:val="20"/>
          <w:lang w:val="pl-PL"/>
        </w:rPr>
        <w:t xml:space="preserve">4.5. </w:t>
      </w:r>
      <w:r w:rsidR="00561247" w:rsidRPr="00161D92">
        <w:rPr>
          <w:sz w:val="20"/>
          <w:szCs w:val="20"/>
          <w:lang w:val="pl-PL"/>
        </w:rPr>
        <w:t xml:space="preserve">W przypadku, gdy właściwe przepisy lub kodeksy praktyki branżowej albo polityka obowiązująca w </w:t>
      </w:r>
      <w:r w:rsidR="00161D92">
        <w:rPr>
          <w:sz w:val="20"/>
          <w:szCs w:val="20"/>
          <w:lang w:val="pl-PL"/>
        </w:rPr>
        <w:t>GSK</w:t>
      </w:r>
      <w:r w:rsidR="00561247" w:rsidRPr="00161D92">
        <w:rPr>
          <w:sz w:val="20"/>
          <w:szCs w:val="20"/>
          <w:lang w:val="pl-PL"/>
        </w:rPr>
        <w:t xml:space="preserve"> </w:t>
      </w:r>
      <w:r w:rsidR="00163106">
        <w:rPr>
          <w:sz w:val="20"/>
          <w:szCs w:val="20"/>
          <w:lang w:val="pl-PL"/>
        </w:rPr>
        <w:t xml:space="preserve">będą </w:t>
      </w:r>
      <w:r w:rsidR="00561247" w:rsidRPr="00161D92">
        <w:rPr>
          <w:sz w:val="20"/>
          <w:szCs w:val="20"/>
          <w:lang w:val="pl-PL"/>
        </w:rPr>
        <w:t>wymaga</w:t>
      </w:r>
      <w:r w:rsidR="00163106">
        <w:rPr>
          <w:sz w:val="20"/>
          <w:szCs w:val="20"/>
          <w:lang w:val="pl-PL"/>
        </w:rPr>
        <w:t>ły</w:t>
      </w:r>
      <w:r w:rsidR="00561247" w:rsidRPr="00161D92">
        <w:rPr>
          <w:sz w:val="20"/>
          <w:szCs w:val="20"/>
          <w:lang w:val="pl-PL"/>
        </w:rPr>
        <w:t xml:space="preserve"> publicznego ujawnienia przez </w:t>
      </w:r>
      <w:r w:rsidR="000657BD">
        <w:rPr>
          <w:sz w:val="20"/>
          <w:szCs w:val="20"/>
          <w:lang w:val="pl-PL"/>
        </w:rPr>
        <w:t>GSK</w:t>
      </w:r>
      <w:r w:rsidR="00561247" w:rsidRPr="00161D92">
        <w:rPr>
          <w:sz w:val="20"/>
          <w:szCs w:val="20"/>
          <w:lang w:val="pl-PL"/>
        </w:rPr>
        <w:t xml:space="preserve"> faktu dokonania przez </w:t>
      </w:r>
      <w:r w:rsidR="003133BB" w:rsidRPr="00161D92">
        <w:rPr>
          <w:sz w:val="20"/>
          <w:szCs w:val="20"/>
          <w:lang w:val="pl-PL"/>
        </w:rPr>
        <w:t xml:space="preserve">ORGANIZATORA </w:t>
      </w:r>
      <w:r w:rsidR="00561247" w:rsidRPr="00161D92">
        <w:rPr>
          <w:sz w:val="20"/>
          <w:szCs w:val="20"/>
          <w:lang w:val="pl-PL"/>
        </w:rPr>
        <w:t>jakiejkolwiek płatności lub przekazania korzyści osobie trzeciej lub na</w:t>
      </w:r>
      <w:r w:rsidR="00B81F0A">
        <w:rPr>
          <w:sz w:val="20"/>
          <w:szCs w:val="20"/>
          <w:lang w:val="pl-PL"/>
        </w:rPr>
        <w:t xml:space="preserve"> rzecz takiej osoby w związku z </w:t>
      </w:r>
      <w:r w:rsidR="00561247" w:rsidRPr="00161D92">
        <w:rPr>
          <w:sz w:val="20"/>
          <w:szCs w:val="20"/>
          <w:lang w:val="pl-PL"/>
        </w:rPr>
        <w:t xml:space="preserve">Programem (w tym m.in. płatności dla Kadry), jako realizacji płatności lub przekazania świadczeń rzeczowych przez </w:t>
      </w:r>
      <w:r w:rsidR="000657BD">
        <w:rPr>
          <w:sz w:val="20"/>
          <w:szCs w:val="20"/>
          <w:lang w:val="pl-PL"/>
        </w:rPr>
        <w:t>GSK</w:t>
      </w:r>
      <w:r w:rsidR="00561247" w:rsidRPr="00161D92">
        <w:rPr>
          <w:sz w:val="20"/>
          <w:szCs w:val="20"/>
          <w:lang w:val="pl-PL"/>
        </w:rPr>
        <w:t xml:space="preserve"> na rzecz pracownika służby zdrowia, to </w:t>
      </w:r>
      <w:r w:rsidR="003133BB" w:rsidRPr="00161D92">
        <w:rPr>
          <w:sz w:val="20"/>
          <w:szCs w:val="20"/>
          <w:lang w:val="pl-PL"/>
        </w:rPr>
        <w:t xml:space="preserve">ORGANIZATOR </w:t>
      </w:r>
      <w:r w:rsidR="00561247" w:rsidRPr="00161D92">
        <w:rPr>
          <w:sz w:val="20"/>
          <w:szCs w:val="20"/>
          <w:lang w:val="pl-PL"/>
        </w:rPr>
        <w:t xml:space="preserve">uzyska zgodę owego pracownika służby zdrowia na takie ujawnienie i dostarczy </w:t>
      </w:r>
      <w:r w:rsidR="00161D92">
        <w:rPr>
          <w:sz w:val="20"/>
          <w:szCs w:val="20"/>
          <w:lang w:val="pl-PL"/>
        </w:rPr>
        <w:t>GSK</w:t>
      </w:r>
      <w:r w:rsidR="00561247" w:rsidRPr="00161D92">
        <w:rPr>
          <w:sz w:val="20"/>
          <w:szCs w:val="20"/>
          <w:lang w:val="pl-PL"/>
        </w:rPr>
        <w:t xml:space="preserve"> potwierdzenie uzyskania takiej zgody, jak również takie informacje, jakie będą </w:t>
      </w:r>
      <w:r w:rsidR="00161D92">
        <w:rPr>
          <w:sz w:val="20"/>
          <w:szCs w:val="20"/>
          <w:lang w:val="pl-PL"/>
        </w:rPr>
        <w:t>GSK</w:t>
      </w:r>
      <w:r w:rsidR="00561247" w:rsidRPr="00161D92">
        <w:rPr>
          <w:sz w:val="20"/>
          <w:szCs w:val="20"/>
          <w:lang w:val="pl-PL"/>
        </w:rPr>
        <w:t xml:space="preserve"> potrzebne do tego, aby fakt ten ujawnić w wymaganym terminie.</w:t>
      </w:r>
      <w:r w:rsidR="00914286" w:rsidRPr="00161D92">
        <w:rPr>
          <w:sz w:val="20"/>
          <w:szCs w:val="20"/>
          <w:lang w:val="pl-PL"/>
        </w:rPr>
        <w:t xml:space="preserve"> </w:t>
      </w:r>
      <w:r w:rsidR="00561247" w:rsidRPr="00161D92">
        <w:rPr>
          <w:sz w:val="20"/>
          <w:szCs w:val="20"/>
          <w:lang w:val="pl-PL"/>
        </w:rPr>
        <w:t xml:space="preserve">Proces ten pozostaje bez wpływu na niezależność Programu lub nieangażowanie się </w:t>
      </w:r>
      <w:r w:rsidR="00161D92">
        <w:rPr>
          <w:sz w:val="20"/>
          <w:szCs w:val="20"/>
          <w:lang w:val="pl-PL"/>
        </w:rPr>
        <w:t>GSK</w:t>
      </w:r>
      <w:r w:rsidR="00561247" w:rsidRPr="00161D92">
        <w:rPr>
          <w:sz w:val="20"/>
          <w:szCs w:val="20"/>
          <w:lang w:val="pl-PL"/>
        </w:rPr>
        <w:t xml:space="preserve"> w dobór Kadry.</w:t>
      </w:r>
    </w:p>
    <w:p w14:paraId="30914620" w14:textId="77777777" w:rsidR="006E559B" w:rsidRPr="00161D92" w:rsidRDefault="006E559B" w:rsidP="003638AB">
      <w:pPr>
        <w:jc w:val="both"/>
        <w:rPr>
          <w:sz w:val="20"/>
          <w:szCs w:val="20"/>
          <w:lang w:val="pl-PL"/>
        </w:rPr>
      </w:pPr>
    </w:p>
    <w:p w14:paraId="503C077A" w14:textId="77777777" w:rsidR="002215F7" w:rsidRPr="00161D92" w:rsidRDefault="002215F7" w:rsidP="00B81F0A">
      <w:pPr>
        <w:jc w:val="center"/>
        <w:rPr>
          <w:sz w:val="20"/>
          <w:szCs w:val="20"/>
          <w:lang w:val="pl-PL"/>
        </w:rPr>
      </w:pPr>
      <w:r w:rsidRPr="00161D92">
        <w:rPr>
          <w:sz w:val="20"/>
          <w:szCs w:val="20"/>
          <w:lang w:val="pl-PL"/>
        </w:rPr>
        <w:t>§5.</w:t>
      </w:r>
      <w:r w:rsidR="00D70439" w:rsidRPr="00161D92">
        <w:rPr>
          <w:b/>
          <w:bCs/>
          <w:sz w:val="20"/>
          <w:szCs w:val="20"/>
          <w:u w:val="single"/>
          <w:lang w:val="pl-PL"/>
        </w:rPr>
        <w:t>Ocena efektów kształcenia</w:t>
      </w:r>
    </w:p>
    <w:p w14:paraId="29F7A299" w14:textId="77777777" w:rsidR="002215F7" w:rsidRPr="00161D92" w:rsidRDefault="002215F7" w:rsidP="003638AB">
      <w:pPr>
        <w:jc w:val="both"/>
        <w:rPr>
          <w:sz w:val="20"/>
          <w:szCs w:val="20"/>
          <w:lang w:val="pl-PL"/>
        </w:rPr>
      </w:pPr>
    </w:p>
    <w:p w14:paraId="1C2581CE" w14:textId="2F1A2AE5" w:rsidR="00D70439" w:rsidRPr="00161D92" w:rsidRDefault="00725EAB" w:rsidP="003638AB">
      <w:pPr>
        <w:jc w:val="both"/>
        <w:rPr>
          <w:sz w:val="20"/>
          <w:szCs w:val="20"/>
          <w:lang w:val="pl-PL"/>
        </w:rPr>
      </w:pPr>
      <w:r>
        <w:rPr>
          <w:sz w:val="20"/>
          <w:szCs w:val="20"/>
          <w:lang w:val="pl-PL"/>
        </w:rPr>
        <w:t xml:space="preserve">5.1. </w:t>
      </w:r>
      <w:r w:rsidR="003133BB" w:rsidRPr="00161D92">
        <w:rPr>
          <w:sz w:val="20"/>
          <w:szCs w:val="20"/>
          <w:lang w:val="pl-PL"/>
        </w:rPr>
        <w:t xml:space="preserve">ORGANIZATOR </w:t>
      </w:r>
      <w:r w:rsidR="00D70439" w:rsidRPr="00161D92">
        <w:rPr>
          <w:sz w:val="20"/>
          <w:szCs w:val="20"/>
          <w:lang w:val="pl-PL"/>
        </w:rPr>
        <w:t xml:space="preserve">spełni wszystkie wymagania postawione przez </w:t>
      </w:r>
      <w:r w:rsidR="000657BD">
        <w:rPr>
          <w:sz w:val="20"/>
          <w:szCs w:val="20"/>
          <w:lang w:val="pl-PL"/>
        </w:rPr>
        <w:t>GSK</w:t>
      </w:r>
      <w:r w:rsidR="00D70439" w:rsidRPr="00161D92">
        <w:rPr>
          <w:sz w:val="20"/>
          <w:szCs w:val="20"/>
          <w:lang w:val="pl-PL"/>
        </w:rPr>
        <w:t xml:space="preserve"> w odniesieniu do oceniania efektów kształcenia w ramach Programu; przy czym oceny takie lub efekty nie są pod żadnym względem powiązane </w:t>
      </w:r>
      <w:r>
        <w:rPr>
          <w:sz w:val="20"/>
          <w:szCs w:val="20"/>
          <w:lang w:val="pl-PL"/>
        </w:rPr>
        <w:br/>
      </w:r>
      <w:r w:rsidR="00D70439" w:rsidRPr="00161D92">
        <w:rPr>
          <w:sz w:val="20"/>
          <w:szCs w:val="20"/>
          <w:lang w:val="pl-PL"/>
        </w:rPr>
        <w:t xml:space="preserve">z działalnością gospodarczą </w:t>
      </w:r>
      <w:r w:rsidR="00161D92">
        <w:rPr>
          <w:sz w:val="20"/>
          <w:szCs w:val="20"/>
          <w:lang w:val="pl-PL"/>
        </w:rPr>
        <w:t>GSK</w:t>
      </w:r>
      <w:r w:rsidR="00D70439" w:rsidRPr="00161D92">
        <w:rPr>
          <w:sz w:val="20"/>
          <w:szCs w:val="20"/>
          <w:lang w:val="pl-PL"/>
        </w:rPr>
        <w:t>, a służą wyłącznie do po</w:t>
      </w:r>
      <w:r w:rsidR="003F4B97" w:rsidRPr="00161D92">
        <w:rPr>
          <w:sz w:val="20"/>
          <w:szCs w:val="20"/>
          <w:lang w:val="pl-PL"/>
        </w:rPr>
        <w:t>miaru skuteczności kształcenia.</w:t>
      </w:r>
      <w:r w:rsidR="00163106">
        <w:rPr>
          <w:sz w:val="20"/>
          <w:szCs w:val="20"/>
          <w:lang w:val="pl-PL"/>
        </w:rPr>
        <w:t xml:space="preserve"> </w:t>
      </w:r>
    </w:p>
    <w:p w14:paraId="65F1747B" w14:textId="77777777" w:rsidR="00D70439" w:rsidRPr="00161D92" w:rsidRDefault="00D70439" w:rsidP="003638AB">
      <w:pPr>
        <w:jc w:val="both"/>
        <w:rPr>
          <w:sz w:val="20"/>
          <w:szCs w:val="20"/>
          <w:lang w:val="pl-PL"/>
        </w:rPr>
      </w:pPr>
    </w:p>
    <w:p w14:paraId="7B0E78CF" w14:textId="77777777" w:rsidR="0046561F" w:rsidRPr="00161D92" w:rsidRDefault="002215F7" w:rsidP="00B81F0A">
      <w:pPr>
        <w:jc w:val="center"/>
        <w:rPr>
          <w:sz w:val="20"/>
          <w:szCs w:val="20"/>
          <w:lang w:val="pl-PL"/>
        </w:rPr>
      </w:pPr>
      <w:r w:rsidRPr="00161D92">
        <w:rPr>
          <w:sz w:val="20"/>
          <w:szCs w:val="20"/>
          <w:lang w:val="pl-PL"/>
        </w:rPr>
        <w:t xml:space="preserve">§6. </w:t>
      </w:r>
      <w:r w:rsidR="00D70439" w:rsidRPr="00161D92">
        <w:rPr>
          <w:b/>
          <w:bCs/>
          <w:sz w:val="20"/>
          <w:szCs w:val="20"/>
          <w:u w:val="single"/>
          <w:lang w:val="pl-PL"/>
        </w:rPr>
        <w:t>Dokumentacja, kontrola i badanie ksiąg</w:t>
      </w:r>
    </w:p>
    <w:p w14:paraId="753D8D24" w14:textId="48928FA6" w:rsidR="00351CBE" w:rsidRPr="00161D92" w:rsidRDefault="00EE75DB" w:rsidP="003638AB">
      <w:pPr>
        <w:jc w:val="both"/>
        <w:rPr>
          <w:sz w:val="20"/>
          <w:szCs w:val="20"/>
          <w:lang w:val="pl-PL"/>
        </w:rPr>
      </w:pPr>
      <w:r w:rsidRPr="00161D92">
        <w:rPr>
          <w:sz w:val="20"/>
          <w:szCs w:val="20"/>
          <w:lang w:val="pl-PL"/>
        </w:rPr>
        <w:br/>
      </w:r>
      <w:r w:rsidR="00725EAB">
        <w:rPr>
          <w:sz w:val="20"/>
          <w:szCs w:val="20"/>
          <w:lang w:val="pl-PL"/>
        </w:rPr>
        <w:t xml:space="preserve">6.1. </w:t>
      </w:r>
      <w:r w:rsidR="003133BB" w:rsidRPr="00161D92">
        <w:rPr>
          <w:sz w:val="20"/>
          <w:szCs w:val="20"/>
          <w:lang w:val="pl-PL"/>
        </w:rPr>
        <w:t xml:space="preserve">ORGANIZATOR </w:t>
      </w:r>
      <w:r w:rsidR="009742A3">
        <w:rPr>
          <w:sz w:val="20"/>
          <w:szCs w:val="20"/>
          <w:lang w:val="pl-PL"/>
        </w:rPr>
        <w:t>zobowiązuje się do</w:t>
      </w:r>
      <w:r w:rsidRPr="00161D92">
        <w:rPr>
          <w:sz w:val="20"/>
          <w:szCs w:val="20"/>
          <w:lang w:val="pl-PL"/>
        </w:rPr>
        <w:t xml:space="preserve"> prowadz</w:t>
      </w:r>
      <w:r w:rsidR="009742A3">
        <w:rPr>
          <w:sz w:val="20"/>
          <w:szCs w:val="20"/>
          <w:lang w:val="pl-PL"/>
        </w:rPr>
        <w:t>enia</w:t>
      </w:r>
      <w:r w:rsidRPr="00161D92">
        <w:rPr>
          <w:sz w:val="20"/>
          <w:szCs w:val="20"/>
          <w:lang w:val="pl-PL"/>
        </w:rPr>
        <w:t xml:space="preserve"> pełn</w:t>
      </w:r>
      <w:r w:rsidR="009742A3">
        <w:rPr>
          <w:sz w:val="20"/>
          <w:szCs w:val="20"/>
          <w:lang w:val="pl-PL"/>
        </w:rPr>
        <w:t>ej</w:t>
      </w:r>
      <w:r w:rsidRPr="00161D92">
        <w:rPr>
          <w:sz w:val="20"/>
          <w:szCs w:val="20"/>
          <w:lang w:val="pl-PL"/>
        </w:rPr>
        <w:t xml:space="preserve"> i zgodn</w:t>
      </w:r>
      <w:r w:rsidR="009742A3">
        <w:rPr>
          <w:sz w:val="20"/>
          <w:szCs w:val="20"/>
          <w:lang w:val="pl-PL"/>
        </w:rPr>
        <w:t>ej</w:t>
      </w:r>
      <w:r w:rsidRPr="00161D92">
        <w:rPr>
          <w:sz w:val="20"/>
          <w:szCs w:val="20"/>
          <w:lang w:val="pl-PL"/>
        </w:rPr>
        <w:t xml:space="preserve"> ze stanem faktycznym ewidencj</w:t>
      </w:r>
      <w:r w:rsidR="009742A3">
        <w:rPr>
          <w:sz w:val="20"/>
          <w:szCs w:val="20"/>
          <w:lang w:val="pl-PL"/>
        </w:rPr>
        <w:t>i</w:t>
      </w:r>
      <w:r w:rsidRPr="00161D92">
        <w:rPr>
          <w:sz w:val="20"/>
          <w:szCs w:val="20"/>
          <w:lang w:val="pl-PL"/>
        </w:rPr>
        <w:t xml:space="preserve"> księgow</w:t>
      </w:r>
      <w:r w:rsidR="009742A3">
        <w:rPr>
          <w:sz w:val="20"/>
          <w:szCs w:val="20"/>
          <w:lang w:val="pl-PL"/>
        </w:rPr>
        <w:t>ej</w:t>
      </w:r>
      <w:r w:rsidRPr="00161D92">
        <w:rPr>
          <w:sz w:val="20"/>
          <w:szCs w:val="20"/>
          <w:lang w:val="pl-PL"/>
        </w:rPr>
        <w:t xml:space="preserve"> oraz dokumentacj</w:t>
      </w:r>
      <w:r w:rsidR="009742A3">
        <w:rPr>
          <w:sz w:val="20"/>
          <w:szCs w:val="20"/>
          <w:lang w:val="pl-PL"/>
        </w:rPr>
        <w:t>i</w:t>
      </w:r>
      <w:r w:rsidRPr="00161D92">
        <w:rPr>
          <w:sz w:val="20"/>
          <w:szCs w:val="20"/>
          <w:lang w:val="pl-PL"/>
        </w:rPr>
        <w:t xml:space="preserve"> związan</w:t>
      </w:r>
      <w:r w:rsidR="009742A3">
        <w:rPr>
          <w:sz w:val="20"/>
          <w:szCs w:val="20"/>
          <w:lang w:val="pl-PL"/>
        </w:rPr>
        <w:t>ej</w:t>
      </w:r>
      <w:r w:rsidRPr="00161D92">
        <w:rPr>
          <w:sz w:val="20"/>
          <w:szCs w:val="20"/>
          <w:lang w:val="pl-PL"/>
        </w:rPr>
        <w:t xml:space="preserve"> z Programem – włączając w to m.in. oryginały lub kopie dokumentów na potwierdzenie zapisów w księgach i na kontach </w:t>
      </w:r>
      <w:r w:rsidR="003133BB" w:rsidRPr="00161D92">
        <w:rPr>
          <w:sz w:val="20"/>
          <w:szCs w:val="20"/>
          <w:lang w:val="pl-PL"/>
        </w:rPr>
        <w:t xml:space="preserve">ORGANIZATORA </w:t>
      </w:r>
      <w:r w:rsidRPr="00161D92">
        <w:rPr>
          <w:sz w:val="20"/>
          <w:szCs w:val="20"/>
          <w:lang w:val="pl-PL"/>
        </w:rPr>
        <w:t xml:space="preserve">oraz faktur wystawianych przez osoby trzecie, dotyczących wszystkich działań oraz operacji wynikających z niniejszej Umowy lub </w:t>
      </w:r>
      <w:r w:rsidR="00B81F0A">
        <w:rPr>
          <w:sz w:val="20"/>
          <w:szCs w:val="20"/>
          <w:lang w:val="pl-PL"/>
        </w:rPr>
        <w:t>z </w:t>
      </w:r>
      <w:r w:rsidRPr="00161D92">
        <w:rPr>
          <w:sz w:val="20"/>
          <w:szCs w:val="20"/>
          <w:lang w:val="pl-PL"/>
        </w:rPr>
        <w:t>nią związanych – i przechowywać taką dokumentację przez taki okres, jaki wymagają tego stosowne przepisy prawa i regulacje, a w żadnym przypadku nie krótszy niż trzy (3) lata od daty rozwiązania lub wygaśnięcia niniejszej Umowy.</w:t>
      </w:r>
    </w:p>
    <w:p w14:paraId="555C864D" w14:textId="77777777" w:rsidR="00351CBE" w:rsidRPr="00161D92" w:rsidRDefault="00351CBE" w:rsidP="003638AB">
      <w:pPr>
        <w:jc w:val="both"/>
        <w:rPr>
          <w:sz w:val="20"/>
          <w:szCs w:val="20"/>
          <w:lang w:val="pl-PL"/>
        </w:rPr>
      </w:pPr>
    </w:p>
    <w:p w14:paraId="59992B49" w14:textId="077EB629" w:rsidR="002215F7" w:rsidRPr="00161D92" w:rsidRDefault="00561247" w:rsidP="00725EAB">
      <w:pPr>
        <w:jc w:val="both"/>
        <w:rPr>
          <w:sz w:val="20"/>
          <w:szCs w:val="20"/>
          <w:lang w:val="pl-PL"/>
        </w:rPr>
      </w:pPr>
      <w:r w:rsidRPr="00161D92">
        <w:rPr>
          <w:sz w:val="20"/>
          <w:szCs w:val="20"/>
          <w:lang w:val="pl-PL"/>
        </w:rPr>
        <w:t>6</w:t>
      </w:r>
      <w:r w:rsidR="00725EAB">
        <w:rPr>
          <w:sz w:val="20"/>
          <w:szCs w:val="20"/>
          <w:lang w:val="pl-PL"/>
        </w:rPr>
        <w:t xml:space="preserve">.2. </w:t>
      </w:r>
      <w:r w:rsidR="00161D92">
        <w:rPr>
          <w:sz w:val="20"/>
          <w:szCs w:val="20"/>
          <w:lang w:val="pl-PL"/>
        </w:rPr>
        <w:t>GSK</w:t>
      </w:r>
      <w:r w:rsidRPr="00161D92">
        <w:rPr>
          <w:sz w:val="20"/>
          <w:szCs w:val="20"/>
          <w:lang w:val="pl-PL"/>
        </w:rPr>
        <w:t xml:space="preserve"> zastrzega sobie </w:t>
      </w:r>
      <w:r w:rsidR="0030286C">
        <w:rPr>
          <w:sz w:val="20"/>
          <w:szCs w:val="20"/>
          <w:lang w:val="pl-PL"/>
        </w:rPr>
        <w:t xml:space="preserve">w okresie obowiązywania Umowy i bezterminowo po jej wygaśnięciu lub rozwiązaniu, samodzielnie lub za pomocą innego podmiotu z grupy kapitałowej GlaxoSmithKline bądź wykwalifikowanej strony trzeciej zaangażowanej przez GSK, </w:t>
      </w:r>
      <w:r w:rsidRPr="00161D92">
        <w:rPr>
          <w:sz w:val="20"/>
          <w:szCs w:val="20"/>
          <w:lang w:val="pl-PL"/>
        </w:rPr>
        <w:t>prawo do kontrolowania i badania – za odpowiednim powiadomieniem, w trakcie zwykłych godzin roboczyc</w:t>
      </w:r>
      <w:r w:rsidR="00B81F0A">
        <w:rPr>
          <w:sz w:val="20"/>
          <w:szCs w:val="20"/>
          <w:lang w:val="pl-PL"/>
        </w:rPr>
        <w:t>h (bezpłatnie) – takich ksiąg i </w:t>
      </w:r>
      <w:r w:rsidRPr="00161D92">
        <w:rPr>
          <w:sz w:val="20"/>
          <w:szCs w:val="20"/>
          <w:lang w:val="pl-PL"/>
        </w:rPr>
        <w:t>dokumentacji oraz wszystkich dokumentów potwierdzającyc</w:t>
      </w:r>
      <w:r w:rsidR="00B81F0A">
        <w:rPr>
          <w:sz w:val="20"/>
          <w:szCs w:val="20"/>
          <w:lang w:val="pl-PL"/>
        </w:rPr>
        <w:t>h (w tym pokwitowań) będących w </w:t>
      </w:r>
      <w:r w:rsidRPr="00161D92">
        <w:rPr>
          <w:sz w:val="20"/>
          <w:szCs w:val="20"/>
          <w:lang w:val="pl-PL"/>
        </w:rPr>
        <w:t xml:space="preserve">posiadaniu i/lub pod kontrolą </w:t>
      </w:r>
      <w:r w:rsidR="003133BB" w:rsidRPr="00161D92">
        <w:rPr>
          <w:sz w:val="20"/>
          <w:szCs w:val="20"/>
          <w:lang w:val="pl-PL"/>
        </w:rPr>
        <w:t>ORGANIZATORA</w:t>
      </w:r>
      <w:r w:rsidRPr="00161D92">
        <w:rPr>
          <w:sz w:val="20"/>
          <w:szCs w:val="20"/>
          <w:lang w:val="pl-PL"/>
        </w:rPr>
        <w:t>, które dotyczą działań obję</w:t>
      </w:r>
      <w:r w:rsidR="00B81F0A">
        <w:rPr>
          <w:sz w:val="20"/>
          <w:szCs w:val="20"/>
          <w:lang w:val="pl-PL"/>
        </w:rPr>
        <w:t>tych Programem, a które, w </w:t>
      </w:r>
      <w:r w:rsidRPr="00161D92">
        <w:rPr>
          <w:sz w:val="20"/>
          <w:szCs w:val="20"/>
          <w:lang w:val="pl-PL"/>
        </w:rPr>
        <w:t xml:space="preserve">uzasadnionym mniemaniu </w:t>
      </w:r>
      <w:r w:rsidR="00161D92">
        <w:rPr>
          <w:sz w:val="20"/>
          <w:szCs w:val="20"/>
          <w:lang w:val="pl-PL"/>
        </w:rPr>
        <w:t>GSK</w:t>
      </w:r>
      <w:r w:rsidRPr="00161D92">
        <w:rPr>
          <w:sz w:val="20"/>
          <w:szCs w:val="20"/>
          <w:lang w:val="pl-PL"/>
        </w:rPr>
        <w:t>, są istotne z punktu widzenia spraw, praw, obowiązków lub zobowiązań objętych ninie</w:t>
      </w:r>
      <w:r w:rsidR="003F4B97" w:rsidRPr="00161D92">
        <w:rPr>
          <w:sz w:val="20"/>
          <w:szCs w:val="20"/>
          <w:lang w:val="pl-PL"/>
        </w:rPr>
        <w:t xml:space="preserve">jszą Umową, albo ich dotyczą. </w:t>
      </w:r>
      <w:r w:rsidR="00161D92">
        <w:rPr>
          <w:sz w:val="20"/>
          <w:szCs w:val="20"/>
          <w:lang w:val="pl-PL"/>
        </w:rPr>
        <w:t>GSK</w:t>
      </w:r>
      <w:r w:rsidRPr="00161D92">
        <w:rPr>
          <w:sz w:val="20"/>
          <w:szCs w:val="20"/>
          <w:lang w:val="pl-PL"/>
        </w:rPr>
        <w:t xml:space="preserve"> zastrzega sobie prawo</w:t>
      </w:r>
      <w:r w:rsidR="00B81F0A">
        <w:rPr>
          <w:sz w:val="20"/>
          <w:szCs w:val="20"/>
          <w:lang w:val="pl-PL"/>
        </w:rPr>
        <w:t xml:space="preserve"> rozwiązania niniejszej Umowy w </w:t>
      </w:r>
      <w:r w:rsidRPr="00161D92">
        <w:rPr>
          <w:sz w:val="20"/>
          <w:szCs w:val="20"/>
          <w:lang w:val="pl-PL"/>
        </w:rPr>
        <w:t xml:space="preserve">trybie natychmiastowym, jeżeli </w:t>
      </w:r>
      <w:r w:rsidR="003133BB" w:rsidRPr="00161D92">
        <w:rPr>
          <w:sz w:val="20"/>
          <w:szCs w:val="20"/>
          <w:lang w:val="pl-PL"/>
        </w:rPr>
        <w:t xml:space="preserve">ORGANIZATOR </w:t>
      </w:r>
      <w:r w:rsidRPr="00161D92">
        <w:rPr>
          <w:sz w:val="20"/>
          <w:szCs w:val="20"/>
          <w:lang w:val="pl-PL"/>
        </w:rPr>
        <w:t xml:space="preserve">nie dopełni obowiązku przedłożenia pokwitowań </w:t>
      </w:r>
      <w:r w:rsidR="00725EAB">
        <w:rPr>
          <w:sz w:val="20"/>
          <w:szCs w:val="20"/>
          <w:lang w:val="pl-PL"/>
        </w:rPr>
        <w:br/>
      </w:r>
      <w:r w:rsidRPr="00161D92">
        <w:rPr>
          <w:sz w:val="20"/>
          <w:szCs w:val="20"/>
          <w:lang w:val="pl-PL"/>
        </w:rPr>
        <w:t xml:space="preserve">i innych źródeł informacji dotyczących Programu żądanych przez </w:t>
      </w:r>
      <w:r w:rsidR="000657BD">
        <w:rPr>
          <w:sz w:val="20"/>
          <w:szCs w:val="20"/>
          <w:lang w:val="pl-PL"/>
        </w:rPr>
        <w:t>GSK</w:t>
      </w:r>
      <w:r w:rsidRPr="00161D92">
        <w:rPr>
          <w:sz w:val="20"/>
          <w:szCs w:val="20"/>
          <w:lang w:val="pl-PL"/>
        </w:rPr>
        <w:t xml:space="preserve">, lub jeżeli kontrola </w:t>
      </w:r>
      <w:r w:rsidR="00725EAB">
        <w:rPr>
          <w:sz w:val="20"/>
          <w:szCs w:val="20"/>
          <w:lang w:val="pl-PL"/>
        </w:rPr>
        <w:br/>
      </w:r>
      <w:r w:rsidRPr="00161D92">
        <w:rPr>
          <w:sz w:val="20"/>
          <w:szCs w:val="20"/>
          <w:lang w:val="pl-PL"/>
        </w:rPr>
        <w:t>wykaże nieprzestrzeganie</w:t>
      </w:r>
      <w:r w:rsidR="00725EAB">
        <w:rPr>
          <w:sz w:val="20"/>
          <w:szCs w:val="20"/>
          <w:lang w:val="pl-PL"/>
        </w:rPr>
        <w:t xml:space="preserve"> </w:t>
      </w:r>
      <w:r w:rsidRPr="00161D92">
        <w:rPr>
          <w:sz w:val="20"/>
          <w:szCs w:val="20"/>
          <w:lang w:val="pl-PL"/>
        </w:rPr>
        <w:t xml:space="preserve">ze strony </w:t>
      </w:r>
      <w:r w:rsidR="003133BB" w:rsidRPr="00161D92">
        <w:rPr>
          <w:sz w:val="20"/>
          <w:szCs w:val="20"/>
          <w:lang w:val="pl-PL"/>
        </w:rPr>
        <w:t xml:space="preserve">ORGANIZATORA </w:t>
      </w:r>
      <w:r w:rsidRPr="00161D92">
        <w:rPr>
          <w:sz w:val="20"/>
          <w:szCs w:val="20"/>
          <w:lang w:val="pl-PL"/>
        </w:rPr>
        <w:t>warunków niniejszej Umowy.</w:t>
      </w:r>
      <w:r w:rsidRPr="00161D92">
        <w:rPr>
          <w:sz w:val="20"/>
          <w:szCs w:val="20"/>
          <w:lang w:val="pl-PL"/>
        </w:rPr>
        <w:br/>
      </w:r>
    </w:p>
    <w:p w14:paraId="641E7E43" w14:textId="75F6389A" w:rsidR="002215F7" w:rsidRDefault="00725EAB" w:rsidP="003638AB">
      <w:pPr>
        <w:jc w:val="both"/>
        <w:rPr>
          <w:sz w:val="20"/>
          <w:szCs w:val="20"/>
          <w:lang w:val="pl-PL"/>
        </w:rPr>
      </w:pPr>
      <w:r>
        <w:rPr>
          <w:sz w:val="20"/>
          <w:szCs w:val="20"/>
          <w:lang w:val="pl-PL"/>
        </w:rPr>
        <w:t xml:space="preserve">6.3. </w:t>
      </w:r>
      <w:r w:rsidR="0030286C">
        <w:rPr>
          <w:sz w:val="20"/>
          <w:szCs w:val="20"/>
          <w:lang w:val="pl-PL"/>
        </w:rPr>
        <w:t xml:space="preserve">W celu umożliwienia realizacji określonych Umową czynności związanych z weryfikacją dokumentacji </w:t>
      </w:r>
      <w:r w:rsidR="003133BB">
        <w:rPr>
          <w:sz w:val="20"/>
          <w:szCs w:val="20"/>
          <w:lang w:val="pl-PL"/>
        </w:rPr>
        <w:t>ORGANIZATORA</w:t>
      </w:r>
      <w:r w:rsidR="0030286C">
        <w:rPr>
          <w:sz w:val="20"/>
          <w:szCs w:val="20"/>
          <w:lang w:val="pl-PL"/>
        </w:rPr>
        <w:t xml:space="preserve">, </w:t>
      </w:r>
      <w:r w:rsidR="003133BB">
        <w:rPr>
          <w:sz w:val="20"/>
          <w:szCs w:val="20"/>
          <w:lang w:val="pl-PL"/>
        </w:rPr>
        <w:t xml:space="preserve">ORGANIZATOR </w:t>
      </w:r>
      <w:r w:rsidR="0030286C">
        <w:rPr>
          <w:sz w:val="20"/>
          <w:szCs w:val="20"/>
          <w:lang w:val="pl-PL"/>
        </w:rPr>
        <w:t xml:space="preserve">zobowiązuje się do zapewnienia, że będzie on w każdym czasie uprawniony do udostępnienia GSK żądanych materiałów i informacji, w szczególności poprzez zawarcie odpowiedniego odniesienia ograniczającego ew. zobowiązania </w:t>
      </w:r>
      <w:r w:rsidR="003133BB">
        <w:rPr>
          <w:sz w:val="20"/>
          <w:szCs w:val="20"/>
          <w:lang w:val="pl-PL"/>
        </w:rPr>
        <w:t xml:space="preserve">ORGANIZATORA </w:t>
      </w:r>
      <w:r w:rsidR="0030286C">
        <w:rPr>
          <w:sz w:val="20"/>
          <w:szCs w:val="20"/>
          <w:lang w:val="pl-PL"/>
        </w:rPr>
        <w:t xml:space="preserve">do zachowania poufności względem osób lub podmiotów współpracujących z </w:t>
      </w:r>
      <w:r w:rsidR="003133BB">
        <w:rPr>
          <w:sz w:val="20"/>
          <w:szCs w:val="20"/>
          <w:lang w:val="pl-PL"/>
        </w:rPr>
        <w:t>ORGANIZATOREM</w:t>
      </w:r>
      <w:r w:rsidR="0030286C">
        <w:rPr>
          <w:sz w:val="20"/>
          <w:szCs w:val="20"/>
          <w:lang w:val="pl-PL"/>
        </w:rPr>
        <w:t xml:space="preserve">, których dotyczą informacje zawarte w dokumentacji </w:t>
      </w:r>
      <w:r w:rsidR="003133BB">
        <w:rPr>
          <w:sz w:val="20"/>
          <w:szCs w:val="20"/>
          <w:lang w:val="pl-PL"/>
        </w:rPr>
        <w:t xml:space="preserve">ORGANIZATORA </w:t>
      </w:r>
      <w:r w:rsidR="0030286C">
        <w:rPr>
          <w:sz w:val="20"/>
          <w:szCs w:val="20"/>
          <w:lang w:val="pl-PL"/>
        </w:rPr>
        <w:t>związanej z Programem.</w:t>
      </w:r>
    </w:p>
    <w:p w14:paraId="00DEBC04" w14:textId="77777777" w:rsidR="0030286C" w:rsidRDefault="0030286C" w:rsidP="003638AB">
      <w:pPr>
        <w:jc w:val="both"/>
        <w:rPr>
          <w:sz w:val="20"/>
          <w:szCs w:val="20"/>
          <w:lang w:val="pl-PL"/>
        </w:rPr>
      </w:pPr>
    </w:p>
    <w:p w14:paraId="7BDF999A" w14:textId="6821244F" w:rsidR="0030286C" w:rsidRPr="00161D92" w:rsidRDefault="0030286C" w:rsidP="003638AB">
      <w:pPr>
        <w:jc w:val="both"/>
        <w:rPr>
          <w:sz w:val="20"/>
          <w:szCs w:val="20"/>
          <w:lang w:val="pl-PL"/>
        </w:rPr>
      </w:pPr>
      <w:r>
        <w:rPr>
          <w:sz w:val="20"/>
          <w:szCs w:val="20"/>
          <w:lang w:val="pl-PL"/>
        </w:rPr>
        <w:t>6.</w:t>
      </w:r>
      <w:r w:rsidR="00725EAB">
        <w:rPr>
          <w:sz w:val="20"/>
          <w:szCs w:val="20"/>
          <w:lang w:val="pl-PL"/>
        </w:rPr>
        <w:t xml:space="preserve">4. </w:t>
      </w:r>
      <w:r>
        <w:rPr>
          <w:sz w:val="20"/>
          <w:szCs w:val="20"/>
          <w:lang w:val="pl-PL"/>
        </w:rPr>
        <w:t>Strony zgodnie potwierdzają, że przeprowadzenie ani brak przeprowadzenia bądź ograniczony charakter czynności GSK określonych w niniejszym § 6 lub w § 3.1. lub § 7.4 nie wykluczają ani nie ograniczają możliwości prowadzenia przez GSK, dalszej weryfikacji w przyszłośc</w:t>
      </w:r>
      <w:r w:rsidR="00B81F0A">
        <w:rPr>
          <w:sz w:val="20"/>
          <w:szCs w:val="20"/>
          <w:lang w:val="pl-PL"/>
        </w:rPr>
        <w:t>i dokumentacji i </w:t>
      </w:r>
      <w:r>
        <w:rPr>
          <w:sz w:val="20"/>
          <w:szCs w:val="20"/>
          <w:lang w:val="pl-PL"/>
        </w:rPr>
        <w:t xml:space="preserve">realizacji Programu przez </w:t>
      </w:r>
      <w:r w:rsidR="003133BB">
        <w:rPr>
          <w:sz w:val="20"/>
          <w:szCs w:val="20"/>
          <w:lang w:val="pl-PL"/>
        </w:rPr>
        <w:lastRenderedPageBreak/>
        <w:t xml:space="preserve">ORGANIZATORA </w:t>
      </w:r>
      <w:r>
        <w:rPr>
          <w:sz w:val="20"/>
          <w:szCs w:val="20"/>
          <w:lang w:val="pl-PL"/>
        </w:rPr>
        <w:t>ani jakichkolwiek uprawnień związanych z żądaniem odszkodowań lub zwrotu przyznanych kwot wynikających z Umowy lub przepisów prawa.</w:t>
      </w:r>
    </w:p>
    <w:p w14:paraId="4C1492F8" w14:textId="77777777" w:rsidR="0046561F" w:rsidRPr="00161D92" w:rsidRDefault="00561247" w:rsidP="00B81F0A">
      <w:pPr>
        <w:jc w:val="center"/>
        <w:rPr>
          <w:sz w:val="20"/>
          <w:szCs w:val="20"/>
          <w:lang w:val="pl-PL"/>
        </w:rPr>
      </w:pPr>
      <w:r w:rsidRPr="00161D92">
        <w:rPr>
          <w:sz w:val="20"/>
          <w:szCs w:val="20"/>
          <w:lang w:val="pl-PL"/>
        </w:rPr>
        <w:br/>
      </w:r>
      <w:r w:rsidR="002215F7" w:rsidRPr="00161D92">
        <w:rPr>
          <w:sz w:val="20"/>
          <w:szCs w:val="20"/>
          <w:lang w:val="pl-PL"/>
        </w:rPr>
        <w:t>§7.</w:t>
      </w:r>
      <w:r w:rsidRPr="00161D92">
        <w:rPr>
          <w:b/>
          <w:bCs/>
          <w:sz w:val="20"/>
          <w:szCs w:val="20"/>
          <w:u w:val="single"/>
          <w:lang w:val="pl-PL"/>
        </w:rPr>
        <w:t>Rozwiązanie Umowy</w:t>
      </w:r>
      <w:r w:rsidR="0030286C">
        <w:rPr>
          <w:b/>
          <w:bCs/>
          <w:sz w:val="20"/>
          <w:szCs w:val="20"/>
          <w:u w:val="single"/>
          <w:lang w:val="pl-PL"/>
        </w:rPr>
        <w:t>.</w:t>
      </w:r>
    </w:p>
    <w:p w14:paraId="4C571A5F" w14:textId="5CCE4861" w:rsidR="00BF4D07" w:rsidRPr="00161D92" w:rsidRDefault="00EE75DB" w:rsidP="003638AB">
      <w:pPr>
        <w:jc w:val="both"/>
        <w:rPr>
          <w:sz w:val="20"/>
          <w:szCs w:val="20"/>
          <w:lang w:val="pl-PL"/>
        </w:rPr>
      </w:pPr>
      <w:r w:rsidRPr="00161D92">
        <w:rPr>
          <w:sz w:val="20"/>
          <w:szCs w:val="20"/>
          <w:lang w:val="pl-PL"/>
        </w:rPr>
        <w:br/>
        <w:t>7.1</w:t>
      </w:r>
      <w:r w:rsidR="00725EAB">
        <w:rPr>
          <w:sz w:val="20"/>
          <w:szCs w:val="20"/>
          <w:lang w:val="pl-PL"/>
        </w:rPr>
        <w:t xml:space="preserve">. </w:t>
      </w:r>
      <w:r w:rsidRPr="00161D92">
        <w:rPr>
          <w:sz w:val="20"/>
          <w:szCs w:val="20"/>
          <w:lang w:val="pl-PL"/>
        </w:rPr>
        <w:t xml:space="preserve">Każda ze </w:t>
      </w:r>
      <w:r w:rsidR="0030286C">
        <w:rPr>
          <w:sz w:val="20"/>
          <w:szCs w:val="20"/>
          <w:lang w:val="pl-PL"/>
        </w:rPr>
        <w:t>S</w:t>
      </w:r>
      <w:r w:rsidRPr="00161D92">
        <w:rPr>
          <w:sz w:val="20"/>
          <w:szCs w:val="20"/>
          <w:lang w:val="pl-PL"/>
        </w:rPr>
        <w:t xml:space="preserve">tron może, bez uszczerbku dla jakiegokolwiek </w:t>
      </w:r>
      <w:r w:rsidR="0030286C">
        <w:rPr>
          <w:sz w:val="20"/>
          <w:szCs w:val="20"/>
          <w:lang w:val="pl-PL"/>
        </w:rPr>
        <w:t>uprawnienia</w:t>
      </w:r>
      <w:r w:rsidRPr="00161D92">
        <w:rPr>
          <w:sz w:val="20"/>
          <w:szCs w:val="20"/>
          <w:lang w:val="pl-PL"/>
        </w:rPr>
        <w:t xml:space="preserve">, które(y) może jej przysługiwać, rozwiązać niniejszą Umowę w trybie natychmiastowym w drodze pisemnego powiadomienia drugiej </w:t>
      </w:r>
      <w:r w:rsidR="0030286C">
        <w:rPr>
          <w:sz w:val="20"/>
          <w:szCs w:val="20"/>
          <w:lang w:val="pl-PL"/>
        </w:rPr>
        <w:t>S</w:t>
      </w:r>
      <w:r w:rsidRPr="00161D92">
        <w:rPr>
          <w:sz w:val="20"/>
          <w:szCs w:val="20"/>
          <w:lang w:val="pl-PL"/>
        </w:rPr>
        <w:t xml:space="preserve">trony, </w:t>
      </w:r>
      <w:r w:rsidR="00725EAB">
        <w:rPr>
          <w:sz w:val="20"/>
          <w:szCs w:val="20"/>
          <w:lang w:val="pl-PL"/>
        </w:rPr>
        <w:br/>
      </w:r>
      <w:r w:rsidRPr="00161D92">
        <w:rPr>
          <w:sz w:val="20"/>
          <w:szCs w:val="20"/>
          <w:lang w:val="pl-PL"/>
        </w:rPr>
        <w:t>w przypadku zaistnienia któregok</w:t>
      </w:r>
      <w:r w:rsidR="003F4B97" w:rsidRPr="00161D92">
        <w:rPr>
          <w:sz w:val="20"/>
          <w:szCs w:val="20"/>
          <w:lang w:val="pl-PL"/>
        </w:rPr>
        <w:t>olwiek z następujących zdarzeń:</w:t>
      </w:r>
    </w:p>
    <w:p w14:paraId="1D719A61" w14:textId="214DFA31" w:rsidR="00BF4D07" w:rsidRPr="00161D92" w:rsidRDefault="003F4B97" w:rsidP="00725EAB">
      <w:pPr>
        <w:ind w:left="851" w:hanging="425"/>
        <w:jc w:val="both"/>
        <w:rPr>
          <w:sz w:val="20"/>
          <w:szCs w:val="20"/>
          <w:lang w:val="pl-PL"/>
        </w:rPr>
      </w:pPr>
      <w:r w:rsidRPr="00161D92">
        <w:rPr>
          <w:sz w:val="20"/>
          <w:szCs w:val="20"/>
          <w:lang w:val="pl-PL"/>
        </w:rPr>
        <w:t>7.</w:t>
      </w:r>
      <w:r w:rsidR="00725EAB">
        <w:rPr>
          <w:sz w:val="20"/>
          <w:szCs w:val="20"/>
          <w:lang w:val="pl-PL"/>
        </w:rPr>
        <w:t xml:space="preserve">1.1. </w:t>
      </w:r>
      <w:r w:rsidR="00D04C8E" w:rsidRPr="00161D92">
        <w:rPr>
          <w:sz w:val="20"/>
          <w:szCs w:val="20"/>
          <w:lang w:val="pl-PL"/>
        </w:rPr>
        <w:t xml:space="preserve">którakolwiek ze </w:t>
      </w:r>
      <w:r w:rsidR="00170FC4">
        <w:rPr>
          <w:sz w:val="20"/>
          <w:szCs w:val="20"/>
          <w:lang w:val="pl-PL"/>
        </w:rPr>
        <w:t>S</w:t>
      </w:r>
      <w:r w:rsidR="00D04C8E" w:rsidRPr="00161D92">
        <w:rPr>
          <w:sz w:val="20"/>
          <w:szCs w:val="20"/>
          <w:lang w:val="pl-PL"/>
        </w:rPr>
        <w:t>tron narusza jakiekolwiek postanowienie niniejszej Umowy</w:t>
      </w:r>
      <w:r w:rsidR="00170FC4">
        <w:rPr>
          <w:sz w:val="20"/>
          <w:szCs w:val="20"/>
          <w:lang w:val="pl-PL"/>
        </w:rPr>
        <w:t xml:space="preserve">, przy </w:t>
      </w:r>
      <w:proofErr w:type="spellStart"/>
      <w:r w:rsidR="00170FC4">
        <w:rPr>
          <w:sz w:val="20"/>
          <w:szCs w:val="20"/>
          <w:lang w:val="pl-PL"/>
        </w:rPr>
        <w:t>czym</w:t>
      </w:r>
      <w:r w:rsidR="00D04C8E" w:rsidRPr="00161D92">
        <w:rPr>
          <w:sz w:val="20"/>
          <w:szCs w:val="20"/>
          <w:lang w:val="pl-PL"/>
        </w:rPr>
        <w:t>jeżeli</w:t>
      </w:r>
      <w:proofErr w:type="spellEnd"/>
      <w:r w:rsidR="00D04C8E" w:rsidRPr="00161D92">
        <w:rPr>
          <w:sz w:val="20"/>
          <w:szCs w:val="20"/>
          <w:lang w:val="pl-PL"/>
        </w:rPr>
        <w:t xml:space="preserve"> naruszenie można naprawić</w:t>
      </w:r>
      <w:r w:rsidR="00170FC4">
        <w:rPr>
          <w:sz w:val="20"/>
          <w:szCs w:val="20"/>
          <w:lang w:val="pl-PL"/>
        </w:rPr>
        <w:t xml:space="preserve"> prawo rozwiązania w trybie natychmiastowym uzależnione jest od wezwania Strony naruszającej do usunięcia naruszenia oraz bezskutecznym upływie </w:t>
      </w:r>
      <w:r w:rsidR="00D04C8E" w:rsidRPr="00161D92">
        <w:rPr>
          <w:sz w:val="20"/>
          <w:szCs w:val="20"/>
          <w:lang w:val="pl-PL"/>
        </w:rPr>
        <w:t xml:space="preserve"> 30 dni od powiadomienia</w:t>
      </w:r>
      <w:r w:rsidRPr="00161D92">
        <w:rPr>
          <w:sz w:val="20"/>
          <w:szCs w:val="20"/>
          <w:lang w:val="pl-PL"/>
        </w:rPr>
        <w:t xml:space="preserve"> lub</w:t>
      </w:r>
    </w:p>
    <w:p w14:paraId="63AD7F12" w14:textId="4783F75A" w:rsidR="00E317AC" w:rsidRPr="00161D92" w:rsidRDefault="00725EAB" w:rsidP="00725EAB">
      <w:pPr>
        <w:ind w:left="851" w:hanging="425"/>
        <w:jc w:val="both"/>
        <w:rPr>
          <w:sz w:val="20"/>
          <w:szCs w:val="20"/>
          <w:lang w:val="pl-PL"/>
        </w:rPr>
      </w:pPr>
      <w:r>
        <w:rPr>
          <w:sz w:val="20"/>
          <w:szCs w:val="20"/>
          <w:lang w:val="pl-PL"/>
        </w:rPr>
        <w:t xml:space="preserve">7.1.2. </w:t>
      </w:r>
      <w:r w:rsidR="00D04C8E" w:rsidRPr="00161D92">
        <w:rPr>
          <w:sz w:val="20"/>
          <w:szCs w:val="20"/>
          <w:lang w:val="pl-PL"/>
        </w:rPr>
        <w:t xml:space="preserve">którakolwiek ze </w:t>
      </w:r>
      <w:r w:rsidR="00170FC4">
        <w:rPr>
          <w:sz w:val="20"/>
          <w:szCs w:val="20"/>
          <w:lang w:val="pl-PL"/>
        </w:rPr>
        <w:t>S</w:t>
      </w:r>
      <w:r w:rsidR="00D04C8E" w:rsidRPr="00161D92">
        <w:rPr>
          <w:sz w:val="20"/>
          <w:szCs w:val="20"/>
          <w:lang w:val="pl-PL"/>
        </w:rPr>
        <w:t>tron stanie się niewypłacalna, złoży wniosek o ogłoszenie upadłości, lub przyzna na piśmie, że zasadniczo nie jest w stanie sp</w:t>
      </w:r>
      <w:r w:rsidR="003F4B97" w:rsidRPr="00161D92">
        <w:rPr>
          <w:sz w:val="20"/>
          <w:szCs w:val="20"/>
          <w:lang w:val="pl-PL"/>
        </w:rPr>
        <w:t>łacać swoich długów w terminie.</w:t>
      </w:r>
    </w:p>
    <w:p w14:paraId="11F0C1BD" w14:textId="77777777" w:rsidR="00E317AC" w:rsidRPr="00161D92" w:rsidRDefault="00E317AC" w:rsidP="003638AB">
      <w:pPr>
        <w:jc w:val="both"/>
        <w:rPr>
          <w:sz w:val="20"/>
          <w:szCs w:val="20"/>
          <w:lang w:val="pl-PL"/>
        </w:rPr>
      </w:pPr>
    </w:p>
    <w:p w14:paraId="5C452E39" w14:textId="6FD77CF0" w:rsidR="00E84DB5" w:rsidRPr="00161D92" w:rsidRDefault="00E317AC" w:rsidP="003638AB">
      <w:pPr>
        <w:jc w:val="both"/>
        <w:rPr>
          <w:sz w:val="20"/>
          <w:szCs w:val="20"/>
          <w:lang w:val="pl-PL"/>
        </w:rPr>
      </w:pPr>
      <w:r w:rsidRPr="00161D92">
        <w:rPr>
          <w:sz w:val="20"/>
          <w:szCs w:val="20"/>
          <w:lang w:val="pl-PL"/>
        </w:rPr>
        <w:t>7.2</w:t>
      </w:r>
      <w:r w:rsidR="00725EAB">
        <w:rPr>
          <w:sz w:val="20"/>
          <w:szCs w:val="20"/>
          <w:lang w:val="pl-PL"/>
        </w:rPr>
        <w:t>. N</w:t>
      </w:r>
      <w:r w:rsidR="0030286C">
        <w:rPr>
          <w:sz w:val="20"/>
          <w:szCs w:val="20"/>
          <w:lang w:val="pl-PL"/>
        </w:rPr>
        <w:t xml:space="preserve">iezależnie od </w:t>
      </w:r>
      <w:proofErr w:type="spellStart"/>
      <w:r w:rsidR="0030286C">
        <w:rPr>
          <w:sz w:val="20"/>
          <w:szCs w:val="20"/>
          <w:lang w:val="pl-PL"/>
        </w:rPr>
        <w:t>powyższego,</w:t>
      </w:r>
      <w:r w:rsidR="00161D92">
        <w:rPr>
          <w:sz w:val="20"/>
          <w:szCs w:val="20"/>
          <w:lang w:val="pl-PL"/>
        </w:rPr>
        <w:t>GSK</w:t>
      </w:r>
      <w:proofErr w:type="spellEnd"/>
      <w:r w:rsidRPr="00161D92">
        <w:rPr>
          <w:sz w:val="20"/>
          <w:szCs w:val="20"/>
          <w:lang w:val="pl-PL"/>
        </w:rPr>
        <w:t xml:space="preserve"> jest uprawniona do rozwiązania niniejszej Umowy w trybie natychmiastowym w przypadku naruszenia któregokolwiek z postanowień zawartych w </w:t>
      </w:r>
      <w:r w:rsidR="0030286C">
        <w:rPr>
          <w:sz w:val="20"/>
          <w:szCs w:val="20"/>
          <w:lang w:val="pl-PL"/>
        </w:rPr>
        <w:t>§</w:t>
      </w:r>
      <w:r w:rsidRPr="00161D92">
        <w:rPr>
          <w:sz w:val="20"/>
          <w:szCs w:val="20"/>
          <w:lang w:val="pl-PL"/>
        </w:rPr>
        <w:t xml:space="preserve"> 6.1</w:t>
      </w:r>
      <w:r w:rsidR="0030286C">
        <w:rPr>
          <w:sz w:val="20"/>
          <w:szCs w:val="20"/>
          <w:lang w:val="pl-PL"/>
        </w:rPr>
        <w:t>, 6.2</w:t>
      </w:r>
      <w:r w:rsidRPr="00161D92">
        <w:rPr>
          <w:sz w:val="20"/>
          <w:szCs w:val="20"/>
          <w:lang w:val="pl-PL"/>
        </w:rPr>
        <w:t xml:space="preserve"> </w:t>
      </w:r>
      <w:r w:rsidR="0030286C">
        <w:rPr>
          <w:sz w:val="20"/>
          <w:szCs w:val="20"/>
          <w:lang w:val="pl-PL"/>
        </w:rPr>
        <w:t>lub</w:t>
      </w:r>
      <w:r w:rsidR="00B81F0A">
        <w:rPr>
          <w:sz w:val="20"/>
          <w:szCs w:val="20"/>
          <w:lang w:val="pl-PL"/>
        </w:rPr>
        <w:t xml:space="preserve"> 8 </w:t>
      </w:r>
      <w:r w:rsidRPr="00161D92">
        <w:rPr>
          <w:sz w:val="20"/>
          <w:szCs w:val="20"/>
          <w:lang w:val="pl-PL"/>
        </w:rPr>
        <w:t>niniejszej Umowy.</w:t>
      </w:r>
    </w:p>
    <w:p w14:paraId="650B343F" w14:textId="77777777" w:rsidR="001D3B4C" w:rsidRPr="00161D92" w:rsidRDefault="001D3B4C" w:rsidP="003638AB">
      <w:pPr>
        <w:jc w:val="both"/>
        <w:rPr>
          <w:sz w:val="20"/>
          <w:szCs w:val="20"/>
          <w:lang w:val="pl-PL"/>
        </w:rPr>
      </w:pPr>
    </w:p>
    <w:p w14:paraId="79E0322B" w14:textId="7B26CD29" w:rsidR="00E84DB5" w:rsidRPr="00161D92" w:rsidRDefault="00E84DB5" w:rsidP="003638AB">
      <w:pPr>
        <w:jc w:val="both"/>
        <w:rPr>
          <w:sz w:val="20"/>
          <w:szCs w:val="20"/>
          <w:lang w:val="pl-PL"/>
        </w:rPr>
      </w:pPr>
      <w:r w:rsidRPr="00161D92">
        <w:rPr>
          <w:sz w:val="20"/>
          <w:szCs w:val="20"/>
          <w:lang w:val="pl-PL"/>
        </w:rPr>
        <w:t>7.3</w:t>
      </w:r>
      <w:r w:rsidR="00725EAB">
        <w:rPr>
          <w:sz w:val="20"/>
          <w:szCs w:val="20"/>
          <w:lang w:val="pl-PL"/>
        </w:rPr>
        <w:t xml:space="preserve">. </w:t>
      </w:r>
      <w:r w:rsidR="003133BB" w:rsidRPr="00161D92">
        <w:rPr>
          <w:sz w:val="20"/>
          <w:szCs w:val="20"/>
          <w:lang w:val="pl-PL"/>
        </w:rPr>
        <w:t xml:space="preserve">ORGANIZATOROWI </w:t>
      </w:r>
      <w:r w:rsidRPr="00161D92">
        <w:rPr>
          <w:sz w:val="20"/>
          <w:szCs w:val="20"/>
          <w:lang w:val="pl-PL"/>
        </w:rPr>
        <w:t xml:space="preserve">nie przysługuje prawo do dochodzenia rekompensaty od </w:t>
      </w:r>
      <w:r w:rsidR="00161D92">
        <w:rPr>
          <w:sz w:val="20"/>
          <w:szCs w:val="20"/>
          <w:lang w:val="pl-PL"/>
        </w:rPr>
        <w:t>GSK</w:t>
      </w:r>
      <w:r w:rsidRPr="00161D92">
        <w:rPr>
          <w:sz w:val="20"/>
          <w:szCs w:val="20"/>
          <w:lang w:val="pl-PL"/>
        </w:rPr>
        <w:t xml:space="preserve"> za jakiekolwiek straty </w:t>
      </w:r>
      <w:r w:rsidR="00CF0094">
        <w:rPr>
          <w:sz w:val="20"/>
          <w:szCs w:val="20"/>
          <w:lang w:val="pl-PL"/>
        </w:rPr>
        <w:br/>
      </w:r>
      <w:r w:rsidRPr="00161D92">
        <w:rPr>
          <w:sz w:val="20"/>
          <w:szCs w:val="20"/>
          <w:lang w:val="pl-PL"/>
        </w:rPr>
        <w:t>z tytułu rozwiązania niniejszej Umowy zgodnie z pkt. 7.1 lub 7.2.</w:t>
      </w:r>
      <w:r w:rsidR="00914286" w:rsidRPr="00161D92">
        <w:rPr>
          <w:sz w:val="20"/>
          <w:szCs w:val="20"/>
          <w:lang w:val="pl-PL"/>
        </w:rPr>
        <w:t xml:space="preserve"> </w:t>
      </w:r>
      <w:r w:rsidRPr="00161D92">
        <w:rPr>
          <w:sz w:val="20"/>
          <w:szCs w:val="20"/>
          <w:lang w:val="pl-PL"/>
        </w:rPr>
        <w:t xml:space="preserve">W stopniu, w jakim przepisy prawa przewidują zapłatę takiej rekompensaty na rzecz </w:t>
      </w:r>
      <w:r w:rsidR="003133BB" w:rsidRPr="00161D92">
        <w:rPr>
          <w:sz w:val="20"/>
          <w:szCs w:val="20"/>
          <w:lang w:val="pl-PL"/>
        </w:rPr>
        <w:t xml:space="preserve">ORGANIZATORA </w:t>
      </w:r>
      <w:r w:rsidRPr="00161D92">
        <w:rPr>
          <w:sz w:val="20"/>
          <w:szCs w:val="20"/>
          <w:lang w:val="pl-PL"/>
        </w:rPr>
        <w:t xml:space="preserve">po rozwiązaniu niniejszej Umowy, </w:t>
      </w:r>
      <w:r w:rsidR="003133BB" w:rsidRPr="00161D92">
        <w:rPr>
          <w:sz w:val="20"/>
          <w:szCs w:val="20"/>
          <w:lang w:val="pl-PL"/>
        </w:rPr>
        <w:t xml:space="preserve">ORGANIZATOR </w:t>
      </w:r>
      <w:r w:rsidRPr="00161D92">
        <w:rPr>
          <w:sz w:val="20"/>
          <w:szCs w:val="20"/>
          <w:lang w:val="pl-PL"/>
        </w:rPr>
        <w:t xml:space="preserve">niniejszym wyraźnie zgadza się zrzec rekompensaty lub odszkodowania (w stopniu dopuszczonym przez przepisy prawa) albo zwrócić taką rekompensatę lub odszkodowanie </w:t>
      </w:r>
      <w:r w:rsidR="00161D92">
        <w:rPr>
          <w:sz w:val="20"/>
          <w:szCs w:val="20"/>
          <w:lang w:val="pl-PL"/>
        </w:rPr>
        <w:t>GSK</w:t>
      </w:r>
      <w:r w:rsidRPr="00161D92">
        <w:rPr>
          <w:sz w:val="20"/>
          <w:szCs w:val="20"/>
          <w:lang w:val="pl-PL"/>
        </w:rPr>
        <w:t>.</w:t>
      </w:r>
    </w:p>
    <w:p w14:paraId="28F1A14B" w14:textId="77777777" w:rsidR="00BF4D07" w:rsidRPr="00161D92" w:rsidRDefault="00BF4D07" w:rsidP="003638AB">
      <w:pPr>
        <w:jc w:val="both"/>
        <w:rPr>
          <w:sz w:val="20"/>
          <w:szCs w:val="20"/>
          <w:lang w:val="pl-PL"/>
        </w:rPr>
      </w:pPr>
    </w:p>
    <w:p w14:paraId="58C595E2" w14:textId="4DC6D5DE" w:rsidR="00E317AC" w:rsidRPr="00161D92" w:rsidRDefault="00BF4D07" w:rsidP="003638AB">
      <w:pPr>
        <w:jc w:val="both"/>
        <w:rPr>
          <w:sz w:val="20"/>
          <w:szCs w:val="20"/>
          <w:lang w:val="pl-PL"/>
        </w:rPr>
      </w:pPr>
      <w:r w:rsidRPr="00161D92">
        <w:rPr>
          <w:sz w:val="20"/>
          <w:szCs w:val="20"/>
          <w:lang w:val="pl-PL"/>
        </w:rPr>
        <w:t>7.4</w:t>
      </w:r>
      <w:r w:rsidR="00BB49B3">
        <w:rPr>
          <w:sz w:val="20"/>
          <w:szCs w:val="20"/>
          <w:lang w:val="pl-PL"/>
        </w:rPr>
        <w:t xml:space="preserve">. </w:t>
      </w:r>
      <w:r w:rsidRPr="00161D92">
        <w:rPr>
          <w:sz w:val="20"/>
          <w:szCs w:val="20"/>
          <w:lang w:val="pl-PL"/>
        </w:rPr>
        <w:t>Po zrealizowaniu Programu lub rozwiązaniu</w:t>
      </w:r>
      <w:r w:rsidR="007B51A2">
        <w:rPr>
          <w:sz w:val="20"/>
          <w:szCs w:val="20"/>
          <w:lang w:val="pl-PL"/>
        </w:rPr>
        <w:t xml:space="preserve"> lub wygaśnięciu</w:t>
      </w:r>
      <w:r w:rsidRPr="00161D92">
        <w:rPr>
          <w:sz w:val="20"/>
          <w:szCs w:val="20"/>
          <w:lang w:val="pl-PL"/>
        </w:rPr>
        <w:t xml:space="preserve"> niniejszej Umowy:</w:t>
      </w:r>
    </w:p>
    <w:p w14:paraId="284DFD86" w14:textId="7DA529A8" w:rsidR="00BF4D07" w:rsidRPr="00161D92" w:rsidRDefault="00BB49B3" w:rsidP="00BB49B3">
      <w:pPr>
        <w:ind w:left="851" w:hanging="425"/>
        <w:jc w:val="both"/>
        <w:rPr>
          <w:sz w:val="20"/>
          <w:szCs w:val="20"/>
          <w:lang w:val="pl-PL"/>
        </w:rPr>
      </w:pPr>
      <w:r>
        <w:rPr>
          <w:sz w:val="20"/>
          <w:szCs w:val="20"/>
          <w:lang w:val="pl-PL"/>
        </w:rPr>
        <w:t xml:space="preserve">7.4.1. </w:t>
      </w:r>
      <w:r w:rsidR="003133BB" w:rsidRPr="00161D92">
        <w:rPr>
          <w:sz w:val="20"/>
          <w:szCs w:val="20"/>
          <w:lang w:val="pl-PL"/>
        </w:rPr>
        <w:t xml:space="preserve">ORGANIZATOR </w:t>
      </w:r>
      <w:r w:rsidR="007B51A2">
        <w:rPr>
          <w:sz w:val="20"/>
          <w:szCs w:val="20"/>
          <w:lang w:val="pl-PL"/>
        </w:rPr>
        <w:t xml:space="preserve">wraz z wnioskiem o wypłatę ostatniej transzy Grantu, a w przypadku rozwiązania lub wygaśnięciu Umowy </w:t>
      </w:r>
      <w:r w:rsidR="00D04C8E" w:rsidRPr="00161D92">
        <w:rPr>
          <w:sz w:val="20"/>
          <w:szCs w:val="20"/>
          <w:lang w:val="pl-PL"/>
        </w:rPr>
        <w:t>w ciągu 30 dni</w:t>
      </w:r>
      <w:r w:rsidR="007B51A2">
        <w:rPr>
          <w:sz w:val="20"/>
          <w:szCs w:val="20"/>
          <w:lang w:val="pl-PL"/>
        </w:rPr>
        <w:t xml:space="preserve"> od daty tego zdarzenia</w:t>
      </w:r>
      <w:r w:rsidR="00D04C8E" w:rsidRPr="00161D92">
        <w:rPr>
          <w:sz w:val="20"/>
          <w:szCs w:val="20"/>
          <w:lang w:val="pl-PL"/>
        </w:rPr>
        <w:t xml:space="preserve"> dostarczy </w:t>
      </w:r>
      <w:r w:rsidR="00161D92">
        <w:rPr>
          <w:sz w:val="20"/>
          <w:szCs w:val="20"/>
          <w:lang w:val="pl-PL"/>
        </w:rPr>
        <w:t>GSK</w:t>
      </w:r>
      <w:r w:rsidR="00D04C8E" w:rsidRPr="00161D92">
        <w:rPr>
          <w:sz w:val="20"/>
          <w:szCs w:val="20"/>
          <w:lang w:val="pl-PL"/>
        </w:rPr>
        <w:t xml:space="preserve"> zestawienie kosztów i wydatków związanych z Programem</w:t>
      </w:r>
      <w:r w:rsidR="007B51A2">
        <w:rPr>
          <w:sz w:val="20"/>
          <w:szCs w:val="20"/>
          <w:lang w:val="pl-PL"/>
        </w:rPr>
        <w:t xml:space="preserve"> oraz dodatkowe informacje wymagane przez GSK celem ustalenia czy i w jakim zakresie Progra</w:t>
      </w:r>
      <w:r w:rsidR="00B81F0A">
        <w:rPr>
          <w:sz w:val="20"/>
          <w:szCs w:val="20"/>
          <w:lang w:val="pl-PL"/>
        </w:rPr>
        <w:t>m został zrealizowany zgodnie z </w:t>
      </w:r>
      <w:r w:rsidR="007B51A2">
        <w:rPr>
          <w:sz w:val="20"/>
          <w:szCs w:val="20"/>
          <w:lang w:val="pl-PL"/>
        </w:rPr>
        <w:t>Umową</w:t>
      </w:r>
      <w:r w:rsidR="00D04C8E" w:rsidRPr="00161D92">
        <w:rPr>
          <w:sz w:val="20"/>
          <w:szCs w:val="20"/>
          <w:lang w:val="pl-PL"/>
        </w:rPr>
        <w:t xml:space="preserve">; </w:t>
      </w:r>
    </w:p>
    <w:p w14:paraId="550B3F84" w14:textId="1A998932" w:rsidR="00E84DB5" w:rsidRPr="00161D92" w:rsidRDefault="00BB49B3" w:rsidP="00BB49B3">
      <w:pPr>
        <w:ind w:left="851" w:hanging="425"/>
        <w:jc w:val="both"/>
        <w:rPr>
          <w:sz w:val="20"/>
          <w:szCs w:val="20"/>
          <w:lang w:val="pl-PL"/>
        </w:rPr>
      </w:pPr>
      <w:r>
        <w:rPr>
          <w:sz w:val="20"/>
          <w:szCs w:val="20"/>
          <w:lang w:val="pl-PL"/>
        </w:rPr>
        <w:t xml:space="preserve">7.4.2. </w:t>
      </w:r>
      <w:r w:rsidR="003133BB" w:rsidRPr="00161D92">
        <w:rPr>
          <w:sz w:val="20"/>
          <w:szCs w:val="20"/>
          <w:lang w:val="pl-PL"/>
        </w:rPr>
        <w:t xml:space="preserve">ORGANIZATOR </w:t>
      </w:r>
      <w:r w:rsidR="00D04C8E" w:rsidRPr="00161D92">
        <w:rPr>
          <w:sz w:val="20"/>
          <w:szCs w:val="20"/>
          <w:lang w:val="pl-PL"/>
        </w:rPr>
        <w:t xml:space="preserve">otrzyma </w:t>
      </w:r>
      <w:r w:rsidR="007B51A2">
        <w:rPr>
          <w:sz w:val="20"/>
          <w:szCs w:val="20"/>
          <w:lang w:val="pl-PL"/>
        </w:rPr>
        <w:t>Grant</w:t>
      </w:r>
      <w:r w:rsidR="00D04C8E" w:rsidRPr="00161D92">
        <w:rPr>
          <w:sz w:val="20"/>
          <w:szCs w:val="20"/>
          <w:lang w:val="pl-PL"/>
        </w:rPr>
        <w:t xml:space="preserve"> jedynie z tytułu działań objętych Programem, które zostały faktycznie zrealizowane</w:t>
      </w:r>
      <w:r w:rsidR="007B51A2">
        <w:rPr>
          <w:sz w:val="20"/>
          <w:szCs w:val="20"/>
          <w:lang w:val="pl-PL"/>
        </w:rPr>
        <w:t xml:space="preserve"> zgodnie z Umową</w:t>
      </w:r>
      <w:r w:rsidR="00D04C8E" w:rsidRPr="00161D92">
        <w:rPr>
          <w:sz w:val="20"/>
          <w:szCs w:val="20"/>
          <w:lang w:val="pl-PL"/>
        </w:rPr>
        <w:t xml:space="preserve"> i wydatków, które z</w:t>
      </w:r>
      <w:r w:rsidR="00B81F0A">
        <w:rPr>
          <w:sz w:val="20"/>
          <w:szCs w:val="20"/>
          <w:lang w:val="pl-PL"/>
        </w:rPr>
        <w:t>ostały faktycznie poniesione, w </w:t>
      </w:r>
      <w:r w:rsidR="00D04C8E" w:rsidRPr="00161D92">
        <w:rPr>
          <w:sz w:val="20"/>
          <w:szCs w:val="20"/>
          <w:lang w:val="pl-PL"/>
        </w:rPr>
        <w:t xml:space="preserve">stopniu przewidzianym w budżecie wsparcia finansowego dla Programu. </w:t>
      </w:r>
      <w:r w:rsidR="003133BB" w:rsidRPr="00161D92">
        <w:rPr>
          <w:sz w:val="20"/>
          <w:szCs w:val="20"/>
          <w:lang w:val="pl-PL"/>
        </w:rPr>
        <w:t xml:space="preserve">ORGANIZATOR </w:t>
      </w:r>
      <w:r>
        <w:rPr>
          <w:sz w:val="20"/>
          <w:szCs w:val="20"/>
          <w:lang w:val="pl-PL"/>
        </w:rPr>
        <w:br/>
      </w:r>
      <w:r w:rsidR="00D04C8E" w:rsidRPr="00161D92">
        <w:rPr>
          <w:sz w:val="20"/>
          <w:szCs w:val="20"/>
          <w:lang w:val="pl-PL"/>
        </w:rPr>
        <w:t>w ciągu 30 dni</w:t>
      </w:r>
      <w:r w:rsidR="007B51A2">
        <w:rPr>
          <w:sz w:val="20"/>
          <w:szCs w:val="20"/>
          <w:lang w:val="pl-PL"/>
        </w:rPr>
        <w:t xml:space="preserve"> od zakończenia Programu, rozwiązania lub wygaśnięcia Umowy</w:t>
      </w:r>
      <w:r w:rsidR="00D04C8E" w:rsidRPr="00161D92">
        <w:rPr>
          <w:sz w:val="20"/>
          <w:szCs w:val="20"/>
          <w:lang w:val="pl-PL"/>
        </w:rPr>
        <w:t xml:space="preserve"> zwróci Spółce wszystkie kwoty wypłacone przez </w:t>
      </w:r>
      <w:r w:rsidR="000657BD">
        <w:rPr>
          <w:sz w:val="20"/>
          <w:szCs w:val="20"/>
          <w:lang w:val="pl-PL"/>
        </w:rPr>
        <w:t>GSK</w:t>
      </w:r>
      <w:r w:rsidR="00D04C8E" w:rsidRPr="00161D92">
        <w:rPr>
          <w:sz w:val="20"/>
          <w:szCs w:val="20"/>
          <w:lang w:val="pl-PL"/>
        </w:rPr>
        <w:t xml:space="preserve"> w ramach Grantu, które nie zostały wykorzystane przez </w:t>
      </w:r>
      <w:r w:rsidR="003133BB" w:rsidRPr="00161D92">
        <w:rPr>
          <w:sz w:val="20"/>
          <w:szCs w:val="20"/>
          <w:lang w:val="pl-PL"/>
        </w:rPr>
        <w:t>ORGANIZATORA</w:t>
      </w:r>
      <w:r w:rsidR="003133BB">
        <w:rPr>
          <w:sz w:val="20"/>
          <w:szCs w:val="20"/>
          <w:lang w:val="pl-PL"/>
        </w:rPr>
        <w:t xml:space="preserve"> </w:t>
      </w:r>
      <w:r w:rsidR="007B51A2">
        <w:rPr>
          <w:sz w:val="20"/>
          <w:szCs w:val="20"/>
          <w:lang w:val="pl-PL"/>
        </w:rPr>
        <w:t>zgodnie z Umową</w:t>
      </w:r>
      <w:r w:rsidR="00D04C8E" w:rsidRPr="00161D92">
        <w:rPr>
          <w:sz w:val="20"/>
          <w:szCs w:val="20"/>
          <w:lang w:val="pl-PL"/>
        </w:rPr>
        <w:t xml:space="preserve">, biorąc pod uwagę działania objęte Programem, które zostały faktycznie zrealizowane, </w:t>
      </w:r>
      <w:r w:rsidR="00CF0094">
        <w:rPr>
          <w:sz w:val="20"/>
          <w:szCs w:val="20"/>
          <w:lang w:val="pl-PL"/>
        </w:rPr>
        <w:br/>
      </w:r>
      <w:r w:rsidR="00D04C8E" w:rsidRPr="00161D92">
        <w:rPr>
          <w:sz w:val="20"/>
          <w:szCs w:val="20"/>
          <w:lang w:val="pl-PL"/>
        </w:rPr>
        <w:t xml:space="preserve">i wydatki, które zostały faktycznie poniesione, w stopniu przewidzianym </w:t>
      </w:r>
      <w:r>
        <w:rPr>
          <w:sz w:val="20"/>
          <w:szCs w:val="20"/>
          <w:lang w:val="pl-PL"/>
        </w:rPr>
        <w:br/>
      </w:r>
      <w:r w:rsidR="00D04C8E" w:rsidRPr="00161D92">
        <w:rPr>
          <w:sz w:val="20"/>
          <w:szCs w:val="20"/>
          <w:lang w:val="pl-PL"/>
        </w:rPr>
        <w:t>w budżecie wsparcia finansowego dla Programu oraz</w:t>
      </w:r>
    </w:p>
    <w:p w14:paraId="60D06219" w14:textId="573033B8" w:rsidR="00BF4D07" w:rsidRPr="00161D92" w:rsidRDefault="00BB49B3" w:rsidP="00BB49B3">
      <w:pPr>
        <w:ind w:left="851" w:hanging="425"/>
        <w:jc w:val="both"/>
        <w:rPr>
          <w:sz w:val="20"/>
          <w:szCs w:val="20"/>
          <w:lang w:val="pl-PL"/>
        </w:rPr>
      </w:pPr>
      <w:r>
        <w:rPr>
          <w:sz w:val="20"/>
          <w:szCs w:val="20"/>
          <w:lang w:val="pl-PL"/>
        </w:rPr>
        <w:t xml:space="preserve">7.4.3. </w:t>
      </w:r>
      <w:r w:rsidR="00D04C8E" w:rsidRPr="00161D92">
        <w:rPr>
          <w:sz w:val="20"/>
          <w:szCs w:val="20"/>
          <w:lang w:val="pl-PL"/>
        </w:rPr>
        <w:t xml:space="preserve">jeżeli przyczyną rozwiązania Umowy jest nieprzestrzeganie przez </w:t>
      </w:r>
      <w:r w:rsidR="003133BB" w:rsidRPr="00161D92">
        <w:rPr>
          <w:sz w:val="20"/>
          <w:szCs w:val="20"/>
          <w:lang w:val="pl-PL"/>
        </w:rPr>
        <w:t xml:space="preserve">ORGANIZATORA </w:t>
      </w:r>
      <w:r w:rsidR="00D04C8E" w:rsidRPr="00161D92">
        <w:rPr>
          <w:sz w:val="20"/>
          <w:szCs w:val="20"/>
          <w:lang w:val="pl-PL"/>
        </w:rPr>
        <w:t xml:space="preserve">ograniczeń określonych w niniejszej Umowie, dotyczących sposobu wykorzystywania lub rozdysponowania kwot wypłacanych w ramach Grantu, </w:t>
      </w:r>
      <w:r w:rsidR="003133BB" w:rsidRPr="00161D92">
        <w:rPr>
          <w:sz w:val="20"/>
          <w:szCs w:val="20"/>
          <w:lang w:val="pl-PL"/>
        </w:rPr>
        <w:t xml:space="preserve">ORGANIZATOR </w:t>
      </w:r>
      <w:r w:rsidR="00D04C8E" w:rsidRPr="00161D92">
        <w:rPr>
          <w:sz w:val="20"/>
          <w:szCs w:val="20"/>
          <w:lang w:val="pl-PL"/>
        </w:rPr>
        <w:t xml:space="preserve">natychmiast po rozwiązaniu Umowy zwróci Spółce wszystkie kwoty wypłacone przez </w:t>
      </w:r>
      <w:r w:rsidR="000657BD">
        <w:rPr>
          <w:sz w:val="20"/>
          <w:szCs w:val="20"/>
          <w:lang w:val="pl-PL"/>
        </w:rPr>
        <w:t>GSK</w:t>
      </w:r>
      <w:r w:rsidR="00D04C8E" w:rsidRPr="00161D92">
        <w:rPr>
          <w:sz w:val="20"/>
          <w:szCs w:val="20"/>
          <w:lang w:val="pl-PL"/>
        </w:rPr>
        <w:t xml:space="preserve"> w ramach Grantu, które </w:t>
      </w:r>
      <w:r w:rsidR="003133BB" w:rsidRPr="00161D92">
        <w:rPr>
          <w:sz w:val="20"/>
          <w:szCs w:val="20"/>
          <w:lang w:val="pl-PL"/>
        </w:rPr>
        <w:t xml:space="preserve">ORGANIZATOR </w:t>
      </w:r>
      <w:r w:rsidR="00D04C8E" w:rsidRPr="00161D92">
        <w:rPr>
          <w:sz w:val="20"/>
          <w:szCs w:val="20"/>
          <w:lang w:val="pl-PL"/>
        </w:rPr>
        <w:t>wykorzystał lub rozdysponował z naruszeniem tych ograniczeń.</w:t>
      </w:r>
    </w:p>
    <w:p w14:paraId="3550535E" w14:textId="77777777" w:rsidR="00D5085C" w:rsidRDefault="00D5085C" w:rsidP="003638AB">
      <w:pPr>
        <w:ind w:firstLine="720"/>
        <w:jc w:val="both"/>
        <w:rPr>
          <w:sz w:val="20"/>
          <w:szCs w:val="20"/>
          <w:lang w:val="pl-PL"/>
        </w:rPr>
      </w:pPr>
    </w:p>
    <w:p w14:paraId="659B0168" w14:textId="1CEA8A68" w:rsidR="00D5085C" w:rsidRDefault="00D5085C" w:rsidP="00BB49B3">
      <w:pPr>
        <w:jc w:val="both"/>
        <w:rPr>
          <w:sz w:val="20"/>
          <w:szCs w:val="20"/>
          <w:lang w:val="pl-PL"/>
        </w:rPr>
      </w:pPr>
      <w:r>
        <w:rPr>
          <w:sz w:val="20"/>
          <w:szCs w:val="20"/>
          <w:lang w:val="pl-PL"/>
        </w:rPr>
        <w:t>7.5</w:t>
      </w:r>
      <w:r w:rsidR="00BB49B3">
        <w:rPr>
          <w:sz w:val="20"/>
          <w:szCs w:val="20"/>
          <w:lang w:val="pl-PL"/>
        </w:rPr>
        <w:t>.</w:t>
      </w:r>
      <w:r>
        <w:rPr>
          <w:sz w:val="20"/>
          <w:szCs w:val="20"/>
          <w:lang w:val="pl-PL"/>
        </w:rPr>
        <w:t xml:space="preserve"> Strony zgodnie postanawiają, że weryfikacja prowadzona zgodnie z postanowieniami § 7.4 nie wyklucza ani nie ogranicza w żadnym zakresie do prowadzenia równolegle lub w przyszłości działań określonych w § 6, a w przypadku wykrycia w ich efekcie iż wypłacone już kwoty Grantu podlegają zwrotowi w myśl kryteriów przyjętych w § 7.4 – </w:t>
      </w:r>
      <w:r w:rsidR="003133BB">
        <w:rPr>
          <w:sz w:val="20"/>
          <w:szCs w:val="20"/>
          <w:lang w:val="pl-PL"/>
        </w:rPr>
        <w:t xml:space="preserve">ORGANIZATOR </w:t>
      </w:r>
      <w:r>
        <w:rPr>
          <w:sz w:val="20"/>
          <w:szCs w:val="20"/>
          <w:lang w:val="pl-PL"/>
        </w:rPr>
        <w:t>zwróci takie kwoty GSK w terminie 30 dni od daty pisemnego wezwania.</w:t>
      </w:r>
    </w:p>
    <w:p w14:paraId="0691DED5" w14:textId="77777777" w:rsidR="00D5085C" w:rsidRDefault="00D5085C" w:rsidP="003638AB">
      <w:pPr>
        <w:ind w:firstLine="720"/>
        <w:jc w:val="both"/>
        <w:rPr>
          <w:sz w:val="20"/>
          <w:szCs w:val="20"/>
          <w:lang w:val="pl-PL"/>
        </w:rPr>
      </w:pPr>
    </w:p>
    <w:p w14:paraId="251E4202" w14:textId="0F30FAD7" w:rsidR="00D5085C" w:rsidRDefault="00D5085C" w:rsidP="00BB49B3">
      <w:pPr>
        <w:jc w:val="both"/>
        <w:rPr>
          <w:sz w:val="20"/>
          <w:szCs w:val="20"/>
          <w:lang w:val="pl-PL"/>
        </w:rPr>
      </w:pPr>
      <w:r>
        <w:rPr>
          <w:sz w:val="20"/>
          <w:szCs w:val="20"/>
          <w:lang w:val="pl-PL"/>
        </w:rPr>
        <w:t xml:space="preserve">7.6. Strony zgodnie postanawiają, że wszelkie kwoty podlegające zwrotowi przez </w:t>
      </w:r>
      <w:r w:rsidR="003133BB">
        <w:rPr>
          <w:sz w:val="20"/>
          <w:szCs w:val="20"/>
          <w:lang w:val="pl-PL"/>
        </w:rPr>
        <w:t xml:space="preserve">ORGANIZATORA </w:t>
      </w:r>
      <w:r>
        <w:rPr>
          <w:sz w:val="20"/>
          <w:szCs w:val="20"/>
          <w:lang w:val="pl-PL"/>
        </w:rPr>
        <w:t xml:space="preserve">na rzecz GSK w myśl postanowień Umowy w związku z naruszeniem jej postanowień przez </w:t>
      </w:r>
      <w:r w:rsidR="003133BB">
        <w:rPr>
          <w:sz w:val="20"/>
          <w:szCs w:val="20"/>
          <w:lang w:val="pl-PL"/>
        </w:rPr>
        <w:t>ORGANIZATORA</w:t>
      </w:r>
      <w:r>
        <w:rPr>
          <w:sz w:val="20"/>
          <w:szCs w:val="20"/>
          <w:lang w:val="pl-PL"/>
        </w:rPr>
        <w:t xml:space="preserve">, zostaną powiększone o kwotę w wysokości odpowiadającej odsetkom ustawowym od daty przekazania danej kwoty przez GSK do momentu jej zwrotu przez </w:t>
      </w:r>
      <w:r w:rsidR="003133BB">
        <w:rPr>
          <w:sz w:val="20"/>
          <w:szCs w:val="20"/>
          <w:lang w:val="pl-PL"/>
        </w:rPr>
        <w:t>ORGANIZATORA</w:t>
      </w:r>
      <w:r>
        <w:rPr>
          <w:sz w:val="20"/>
          <w:szCs w:val="20"/>
          <w:lang w:val="pl-PL"/>
        </w:rPr>
        <w:t>.</w:t>
      </w:r>
    </w:p>
    <w:p w14:paraId="6513BC01" w14:textId="41207184" w:rsidR="00CF0094" w:rsidRDefault="00CF0094" w:rsidP="00BB49B3">
      <w:pPr>
        <w:jc w:val="both"/>
        <w:rPr>
          <w:sz w:val="20"/>
          <w:szCs w:val="20"/>
          <w:lang w:val="pl-PL"/>
        </w:rPr>
      </w:pPr>
    </w:p>
    <w:p w14:paraId="14AFB829" w14:textId="3438C341" w:rsidR="00CF0094" w:rsidRDefault="00CF0094" w:rsidP="00BB49B3">
      <w:pPr>
        <w:jc w:val="both"/>
        <w:rPr>
          <w:sz w:val="20"/>
          <w:szCs w:val="20"/>
          <w:lang w:val="pl-PL"/>
        </w:rPr>
      </w:pPr>
    </w:p>
    <w:p w14:paraId="00A75D99" w14:textId="2FBE66E9" w:rsidR="00CF0094" w:rsidRDefault="00CF0094" w:rsidP="00BB49B3">
      <w:pPr>
        <w:jc w:val="both"/>
        <w:rPr>
          <w:sz w:val="20"/>
          <w:szCs w:val="20"/>
          <w:lang w:val="pl-PL"/>
        </w:rPr>
      </w:pPr>
    </w:p>
    <w:p w14:paraId="367ED88E" w14:textId="77777777" w:rsidR="00CF0094" w:rsidRDefault="00CF0094" w:rsidP="00BB49B3">
      <w:pPr>
        <w:jc w:val="both"/>
        <w:rPr>
          <w:sz w:val="20"/>
          <w:szCs w:val="20"/>
          <w:lang w:val="pl-PL"/>
        </w:rPr>
      </w:pPr>
    </w:p>
    <w:p w14:paraId="14D71C26" w14:textId="6CCC827B" w:rsidR="00BF4D07" w:rsidRPr="00161D92" w:rsidRDefault="00EE75DB" w:rsidP="00BB49B3">
      <w:pPr>
        <w:ind w:firstLine="720"/>
        <w:jc w:val="center"/>
        <w:rPr>
          <w:sz w:val="20"/>
          <w:szCs w:val="20"/>
          <w:lang w:val="pl-PL"/>
        </w:rPr>
      </w:pPr>
      <w:r w:rsidRPr="00161D92">
        <w:rPr>
          <w:sz w:val="20"/>
          <w:szCs w:val="20"/>
          <w:lang w:val="pl-PL"/>
        </w:rPr>
        <w:lastRenderedPageBreak/>
        <w:br/>
      </w:r>
      <w:r w:rsidR="002215F7" w:rsidRPr="00161D92">
        <w:rPr>
          <w:sz w:val="20"/>
          <w:szCs w:val="20"/>
          <w:lang w:val="pl-PL"/>
        </w:rPr>
        <w:t>§8.</w:t>
      </w:r>
      <w:r w:rsidR="00BB49B3">
        <w:rPr>
          <w:sz w:val="20"/>
          <w:szCs w:val="20"/>
          <w:lang w:val="pl-PL"/>
        </w:rPr>
        <w:t xml:space="preserve"> </w:t>
      </w:r>
      <w:r w:rsidRPr="00161D92">
        <w:rPr>
          <w:b/>
          <w:bCs/>
          <w:sz w:val="20"/>
          <w:szCs w:val="20"/>
          <w:u w:val="single"/>
          <w:lang w:val="pl-PL"/>
        </w:rPr>
        <w:t>Zgodność z przepisami prawa</w:t>
      </w:r>
    </w:p>
    <w:p w14:paraId="1B5F93FB" w14:textId="77777777" w:rsidR="00BF4D07" w:rsidRPr="00161D92" w:rsidRDefault="00BF4D07" w:rsidP="003638AB">
      <w:pPr>
        <w:jc w:val="both"/>
        <w:rPr>
          <w:sz w:val="20"/>
          <w:szCs w:val="20"/>
          <w:lang w:val="pl-PL"/>
        </w:rPr>
      </w:pPr>
    </w:p>
    <w:p w14:paraId="3CBCC42C" w14:textId="27C602D3" w:rsidR="00E84DB5" w:rsidRPr="00161D92" w:rsidRDefault="00BF4D07" w:rsidP="003638AB">
      <w:pPr>
        <w:jc w:val="both"/>
        <w:rPr>
          <w:sz w:val="20"/>
          <w:szCs w:val="20"/>
          <w:lang w:val="pl-PL"/>
        </w:rPr>
      </w:pPr>
      <w:r w:rsidRPr="00161D92">
        <w:rPr>
          <w:sz w:val="20"/>
          <w:szCs w:val="20"/>
          <w:lang w:val="pl-PL"/>
        </w:rPr>
        <w:t>8.1</w:t>
      </w:r>
      <w:r w:rsidR="00BB49B3">
        <w:rPr>
          <w:sz w:val="20"/>
          <w:szCs w:val="20"/>
          <w:lang w:val="pl-PL"/>
        </w:rPr>
        <w:t xml:space="preserve">. </w:t>
      </w:r>
      <w:r w:rsidR="003133BB" w:rsidRPr="00161D92">
        <w:rPr>
          <w:sz w:val="20"/>
          <w:szCs w:val="20"/>
          <w:lang w:val="pl-PL"/>
        </w:rPr>
        <w:t xml:space="preserve">ORGANIZATOR </w:t>
      </w:r>
      <w:r w:rsidRPr="00161D92">
        <w:rPr>
          <w:sz w:val="20"/>
          <w:szCs w:val="20"/>
          <w:lang w:val="pl-PL"/>
        </w:rPr>
        <w:t>zadba o to, aby Program nie wiązał się z zalecaniem lub promocją jakiegokolwiek porozumienia lub działania, które narusza przepisy prawa lub regulacje bądź kodeks branżowy</w:t>
      </w:r>
      <w:r w:rsidR="00B81F0A">
        <w:rPr>
          <w:sz w:val="20"/>
          <w:szCs w:val="20"/>
          <w:lang w:val="pl-PL"/>
        </w:rPr>
        <w:t>, w </w:t>
      </w:r>
      <w:r w:rsidR="00B24D2E">
        <w:rPr>
          <w:sz w:val="20"/>
          <w:szCs w:val="20"/>
          <w:lang w:val="pl-PL"/>
        </w:rPr>
        <w:t>szczególności Kodeks Dobrych Praktyk Przemysłu Farmaceutycznego INFARMA</w:t>
      </w:r>
      <w:r w:rsidRPr="00161D92">
        <w:rPr>
          <w:sz w:val="20"/>
          <w:szCs w:val="20"/>
          <w:lang w:val="pl-PL"/>
        </w:rPr>
        <w:t>.</w:t>
      </w:r>
      <w:r w:rsidR="00914286" w:rsidRPr="00161D92">
        <w:rPr>
          <w:sz w:val="20"/>
          <w:szCs w:val="20"/>
          <w:lang w:val="pl-PL"/>
        </w:rPr>
        <w:t xml:space="preserve"> </w:t>
      </w:r>
    </w:p>
    <w:p w14:paraId="30BEAA78" w14:textId="77777777" w:rsidR="00E84DB5" w:rsidRPr="00161D92" w:rsidRDefault="00E84DB5" w:rsidP="003638AB">
      <w:pPr>
        <w:jc w:val="both"/>
        <w:rPr>
          <w:sz w:val="20"/>
          <w:szCs w:val="20"/>
          <w:lang w:val="pl-PL"/>
        </w:rPr>
      </w:pPr>
    </w:p>
    <w:p w14:paraId="1D9E994F" w14:textId="42A621DA" w:rsidR="00CD25FE" w:rsidRPr="00161D92" w:rsidRDefault="00E84DB5" w:rsidP="003638AB">
      <w:pPr>
        <w:jc w:val="both"/>
        <w:rPr>
          <w:color w:val="000000"/>
          <w:sz w:val="20"/>
          <w:szCs w:val="20"/>
          <w:lang w:val="pl-PL"/>
        </w:rPr>
      </w:pPr>
      <w:r w:rsidRPr="00161D92">
        <w:rPr>
          <w:sz w:val="20"/>
          <w:szCs w:val="20"/>
          <w:lang w:val="pl-PL"/>
        </w:rPr>
        <w:t>8.2</w:t>
      </w:r>
      <w:r w:rsidR="00BB49B3">
        <w:rPr>
          <w:sz w:val="20"/>
          <w:szCs w:val="20"/>
          <w:lang w:val="pl-PL"/>
        </w:rPr>
        <w:t xml:space="preserve">. </w:t>
      </w:r>
      <w:r w:rsidR="003133BB" w:rsidRPr="00161D92">
        <w:rPr>
          <w:sz w:val="20"/>
          <w:szCs w:val="20"/>
          <w:lang w:val="pl-PL"/>
        </w:rPr>
        <w:t xml:space="preserve">ORGANIZATOR </w:t>
      </w:r>
      <w:r w:rsidRPr="00161D92">
        <w:rPr>
          <w:sz w:val="20"/>
          <w:szCs w:val="20"/>
          <w:lang w:val="pl-PL"/>
        </w:rPr>
        <w:t xml:space="preserve">oświadcza i zapewnia, że ani </w:t>
      </w:r>
      <w:r w:rsidR="003133BB" w:rsidRPr="00161D92">
        <w:rPr>
          <w:sz w:val="20"/>
          <w:szCs w:val="20"/>
          <w:lang w:val="pl-PL"/>
        </w:rPr>
        <w:t>ORGANIZATOR</w:t>
      </w:r>
      <w:r w:rsidRPr="00161D92">
        <w:rPr>
          <w:sz w:val="20"/>
          <w:szCs w:val="20"/>
          <w:lang w:val="pl-PL"/>
        </w:rPr>
        <w:t xml:space="preserve">, ani żadna osoba trzecia, którą </w:t>
      </w:r>
      <w:r w:rsidR="003133BB" w:rsidRPr="00161D92">
        <w:rPr>
          <w:sz w:val="20"/>
          <w:szCs w:val="20"/>
          <w:lang w:val="pl-PL"/>
        </w:rPr>
        <w:t xml:space="preserve">ORGANIZATOR </w:t>
      </w:r>
      <w:r w:rsidRPr="00161D92">
        <w:rPr>
          <w:sz w:val="20"/>
          <w:szCs w:val="20"/>
          <w:lang w:val="pl-PL"/>
        </w:rPr>
        <w:t>zaangażuje (w tym m.in. Kadra) w związku z Programem, nie są</w:t>
      </w:r>
      <w:r w:rsidR="002215F7" w:rsidRPr="00161D92">
        <w:rPr>
          <w:sz w:val="20"/>
          <w:szCs w:val="20"/>
          <w:lang w:val="pl-PL"/>
        </w:rPr>
        <w:t xml:space="preserve"> </w:t>
      </w:r>
      <w:r w:rsidRPr="00161D92">
        <w:rPr>
          <w:color w:val="000000"/>
          <w:sz w:val="20"/>
          <w:szCs w:val="20"/>
          <w:lang w:val="pl-PL"/>
        </w:rPr>
        <w:t>wykluczeni, niedopuszczeni, zawieszeni lub w inny sposób nieuprawnieni</w:t>
      </w:r>
      <w:r w:rsidR="007243D3">
        <w:rPr>
          <w:color w:val="000000"/>
          <w:sz w:val="20"/>
          <w:szCs w:val="20"/>
          <w:lang w:val="pl-PL"/>
        </w:rPr>
        <w:t xml:space="preserve"> do prowadzenia działalności, w tym w szczególności działalności związanej z Programem lub</w:t>
      </w:r>
      <w:r w:rsidRPr="00161D92">
        <w:rPr>
          <w:color w:val="000000"/>
          <w:sz w:val="20"/>
          <w:szCs w:val="20"/>
          <w:lang w:val="pl-PL"/>
        </w:rPr>
        <w:t xml:space="preserve"> do uczestnictwa w programach </w:t>
      </w:r>
      <w:r w:rsidR="00E40956" w:rsidRPr="00161D92">
        <w:rPr>
          <w:color w:val="000000"/>
          <w:sz w:val="20"/>
          <w:szCs w:val="20"/>
          <w:lang w:val="pl-PL"/>
        </w:rPr>
        <w:t>edukacyjnych</w:t>
      </w:r>
      <w:r w:rsidRPr="00161D92">
        <w:rPr>
          <w:color w:val="000000"/>
          <w:sz w:val="20"/>
          <w:szCs w:val="20"/>
          <w:lang w:val="pl-PL"/>
        </w:rPr>
        <w:t>.</w:t>
      </w:r>
    </w:p>
    <w:p w14:paraId="794342FB" w14:textId="46D9AD03" w:rsidR="008D3DDB" w:rsidRPr="00BE2652" w:rsidRDefault="001A65DB" w:rsidP="008D3DDB">
      <w:pPr>
        <w:pStyle w:val="Level2Number"/>
        <w:numPr>
          <w:ilvl w:val="0"/>
          <w:numId w:val="0"/>
        </w:numPr>
        <w:spacing w:after="120"/>
        <w:rPr>
          <w:rFonts w:ascii="Times New Roman" w:hAnsi="Times New Roman" w:cs="Times New Roman"/>
          <w:lang w:val="pl-PL"/>
        </w:rPr>
      </w:pPr>
      <w:r w:rsidRPr="00BE2652">
        <w:rPr>
          <w:rFonts w:ascii="Times New Roman" w:hAnsi="Times New Roman" w:cs="Times New Roman"/>
          <w:lang w:val="pl-PL"/>
        </w:rPr>
        <w:t>8.3</w:t>
      </w:r>
      <w:r w:rsidR="00BB49B3" w:rsidRPr="00BE2652">
        <w:rPr>
          <w:rFonts w:ascii="Times New Roman" w:hAnsi="Times New Roman" w:cs="Times New Roman"/>
          <w:lang w:val="pl-PL"/>
        </w:rPr>
        <w:t>.</w:t>
      </w:r>
      <w:r w:rsidR="008D3DDB" w:rsidRPr="00BE2652">
        <w:rPr>
          <w:rFonts w:ascii="Times New Roman" w:eastAsia="Calibri" w:hAnsi="Times New Roman" w:cs="Times New Roman"/>
          <w:lang w:val="pl-PL"/>
        </w:rPr>
        <w:t>„Urzędnik państwowy” (gdzie „państwo” oznacza wszystkie poziomy i działy administracji państwowej, np. organy lokalne, regionalne, krajowe, administracyjne, ustawodawcze, wykonawcze lub sądownicze, a także rodziny królewskie lub rządzące) oznacza każdego urzędnika lub pracownika organów państwowych bądź dowolnego działu, agencji lub instytucji państwowej (w tym przedsiębiorstw publicznych oraz podmiotów będących własnością państwa lub kontrolowanych przez państwo); każdego urzędnika lub pracownika publicznej organizacji międzynarodowej, takiej jak Bank Światowy lub Organizacja Narodów Zjednoczonych; każdego członka kadry kierowniczej lub pracownika partii politycznej lub jakiegokolwiek kandydata na urząd publiczny; każdą osobę definiowaną jako urzędnik państwowy lub publiczny na mocy obowiązujących przepisów miejscowych (w tym przepisów antykorupcyjnych) i nieuwzględnioną w powyższych przepisach; każdą osobę działająca oficjalnie w imieniu lub na rzecz któregokolwiek z powyższych. Pojęcie „Urzędnik państwowy” oznacza też każdą osobę, której bliski członek rodziny jest Urzędnikiem państwowym (zgodnie z powyższą definicją) mającymi rzeczywisty lub domniemany wpływ na decyzje urzędowe mające wpływ na działalność GSK.</w:t>
      </w:r>
    </w:p>
    <w:p w14:paraId="5F370E66" w14:textId="29BE01A8" w:rsidR="008D3DDB" w:rsidRPr="00BE2652" w:rsidRDefault="008D3DDB" w:rsidP="008D3DDB">
      <w:pPr>
        <w:pStyle w:val="Level2Number"/>
        <w:numPr>
          <w:ilvl w:val="1"/>
          <w:numId w:val="21"/>
        </w:numPr>
        <w:spacing w:after="120"/>
        <w:rPr>
          <w:rFonts w:ascii="Times New Roman" w:hAnsi="Times New Roman" w:cs="Times New Roman"/>
          <w:lang w:val="pl-PL"/>
        </w:rPr>
      </w:pPr>
      <w:r w:rsidRPr="00BE2652">
        <w:rPr>
          <w:rFonts w:ascii="Times New Roman" w:eastAsia="Calibri" w:hAnsi="Times New Roman" w:cs="Times New Roman"/>
          <w:lang w:val="pl-PL"/>
        </w:rPr>
        <w:t>Organizator będzie przestrzegać przepisów antykorupcyjnych, a w związku z wykonywaniem niniejszej Umowy nie będzie bezpośrednio ani pośrednio dokonywać, obiecywać, zatwierdzać, akceptować ani oferować dokonania, ani też podejmować żadnych działań w celu umożliwienia dokonania jakiejkolwiek płatności albo przekazania korzyści majątkowej w celu wpłynięcia na jakiekolwiek działanie, zaniechanie bądź decyzję służącą uzyskaniu nieodpowiedniej przewagi, zachęcenia do takiego działania, zaniechania bądź decyzji albo nagrodzenia takiego działania, zaniechania albo decyzji, w celu zapewnienia niewłaściwego wsparcia dla Organizatora albo GSK w uzyskaniu albo utrzymaniu zleceń albo w jakimkolwiek celu związanym z łapownictwem w sprawie urzędowej lub w stosunkach handlowych albo z takim skutkiem oraz zastosuje uzasadnione środki w celu zapewnienia, że jego podwykonawcy, przedstawiciele albo inne podmioty zewnętrzne podlegające jego kontroli albo decydującemu wpływowi będą postępować w ten sposób. W celu uniknięcia wątpliwości obejmuje to płatności przyspieszające tok sprawy, czyli nieoficjalne, niewłaściwe, niewielkie płatności lub upominki oferowane bądź wręczane Urzędnikom państwowym w celu zapewnienia lub przyspieszenia rutynowego bądź niezbędnego działania, do którego firma GSK jest prawnie uprawniona.</w:t>
      </w:r>
    </w:p>
    <w:p w14:paraId="79524153" w14:textId="5F25C859" w:rsidR="008D3DDB" w:rsidRPr="00BE2652" w:rsidRDefault="008D3DDB" w:rsidP="008D3DDB">
      <w:pPr>
        <w:pStyle w:val="Level2Number"/>
        <w:numPr>
          <w:ilvl w:val="1"/>
          <w:numId w:val="21"/>
        </w:numPr>
        <w:spacing w:after="120"/>
        <w:rPr>
          <w:rFonts w:ascii="Times New Roman" w:hAnsi="Times New Roman" w:cs="Times New Roman"/>
          <w:lang w:val="pl-PL"/>
        </w:rPr>
      </w:pPr>
      <w:r w:rsidRPr="00BE2652">
        <w:rPr>
          <w:rFonts w:ascii="Times New Roman" w:eastAsia="Calibri" w:hAnsi="Times New Roman" w:cs="Times New Roman"/>
          <w:lang w:val="pl-PL"/>
        </w:rPr>
        <w:t>Organizator oświadcza i gwarantuje, że: z wyjątkiem przypadków ujawnionych GSK na piśmie przed rozpoczęciem obowiązywania Umowy: (i) żaden ze jego znaczących udziałowców (posiadających &gt;25% udziałów) ani członków kierownictwa wyższego szczebla nie ma wpływu na działalność GSK; (ii) żaden ze znaczących akcjonariuszy, członków kierownictwa wyższego szczebla, członków Zarządu, lub kluczowych osób, które będą odpowiedzialne za dostarczanie towarów lub usług, nie jest obecnie lub nie był w ciągu ostatnich 2 lat Urzędnikiem państwowym mającym rzeczywisty lub domniemany wpływ na działalność firmy GSK; (iii) nie wie o żadnych bezpośrednich krewnych (takich jak małżonek, rodzice, dzieci lub rodzeństwo) osób wymienionych powyżej, które pełnią rolę publiczną lub prywatną, która obejmuje podejmowanie decyzji mogących mieć wpływ na działalność firmy GSK lub świadczenie usług bądź dostarczanie produktów na rzecz lub w imieniu firmy GSK; (iv) nie ma żadnych innych interesów, które bezpośrednio lub pośrednio kolidują z właściwym i etycznym wykonaniem Umowy; (v) oraz będzie utrzymywał relacje z podmiotami zewnętrznymi, z którymi współpracuje na rzecz lub w imieniu firmy GSK wyłącznie w ramach realizacji przedmiotu Umowy. Organizator poinformuje firmę GSK na piśmie w najkrótszym możliwym terminie o każdym konflikcie interesów opisanym w niniejszym ustępie, który pojawi się podczas realizacji Umowy.</w:t>
      </w:r>
    </w:p>
    <w:p w14:paraId="7729A749" w14:textId="7472B721" w:rsidR="008D3DDB" w:rsidRPr="00BE2652" w:rsidRDefault="008D3DDB" w:rsidP="008D3DDB">
      <w:pPr>
        <w:pStyle w:val="Level2Number"/>
        <w:numPr>
          <w:ilvl w:val="1"/>
          <w:numId w:val="21"/>
        </w:numPr>
        <w:spacing w:after="120"/>
        <w:rPr>
          <w:rFonts w:ascii="Times New Roman" w:hAnsi="Times New Roman" w:cs="Times New Roman"/>
          <w:lang w:val="pl-PL"/>
        </w:rPr>
      </w:pPr>
      <w:r w:rsidRPr="00BE2652">
        <w:rPr>
          <w:rFonts w:ascii="Times New Roman" w:eastAsia="Calibri" w:hAnsi="Times New Roman" w:cs="Times New Roman"/>
          <w:lang w:val="pl-PL"/>
        </w:rPr>
        <w:t xml:space="preserve">O ile nie zostanie to zlecone przez firmę GSK i za uprzednią pisemną zgodą firmy GSK, Organizator nie będzie kontaktować się ani w inny sposób świadomie spotykać z żadnym Urzędnikiem państwowym w celu omówienia działań wynikających z Umowy lub z nią związanych.  W zakresie nawiązywania relacji z organami rządowymi w działalność w zakresie doradztwa albo lobbingu wyraźnie zatwierdzoną przez firmę GSK, w ramach wszystkich </w:t>
      </w:r>
      <w:r w:rsidRPr="00BE2652">
        <w:rPr>
          <w:rFonts w:ascii="Times New Roman" w:eastAsia="Calibri" w:hAnsi="Times New Roman" w:cs="Times New Roman"/>
          <w:lang w:val="pl-PL"/>
        </w:rPr>
        <w:lastRenderedPageBreak/>
        <w:t xml:space="preserve">kontaktów z Urzędnikami państwowymi </w:t>
      </w:r>
      <w:r w:rsidR="00345BA3" w:rsidRPr="00BE2652">
        <w:rPr>
          <w:rFonts w:ascii="Times New Roman" w:eastAsia="Calibri" w:hAnsi="Times New Roman" w:cs="Times New Roman"/>
          <w:lang w:val="pl-PL"/>
        </w:rPr>
        <w:t>Organizator</w:t>
      </w:r>
      <w:r w:rsidRPr="00BE2652">
        <w:rPr>
          <w:rFonts w:ascii="Times New Roman" w:eastAsia="Calibri" w:hAnsi="Times New Roman" w:cs="Times New Roman"/>
          <w:lang w:val="pl-PL"/>
        </w:rPr>
        <w:t xml:space="preserve"> wskaże, że działa w imieniu firmy GSK oraz przez cały okres obowiązywania Umowy będzie prowadzić (osobno od wszelkiej innej dokumentacji biznesowej niezwiązanej z Umową) rejestr dokumentujący wszelkie kontakty z Urzędnikami państwowymi w imieniu firmy GSK albo w związku z działaniami wynikającymi z Umowy albo z nią związanymi, który będzie zawierać przynajmniej następujące informacje: (i) tytuł Urzędnika państwowego, z którym miał kontakt; (ii) lokalizację i kontekst, w którym ich interakcja miała miejsce; (iii) temat interakcji; oraz (iv) czy dokonano lub zaoferowano jakikolwiek transfer wartości na rzecz Urzędnika państwowego oraz jego opis.  Organizator będzie dostarczać firmie GSK kopię wyżej wymienionego rejestru na każde żądanie i nie rzadziej niż co 6 miesięcy w okresie obowiązywania Umowy.</w:t>
      </w:r>
    </w:p>
    <w:p w14:paraId="5CEF38B7" w14:textId="77777777" w:rsidR="008D3DDB" w:rsidRPr="00BE2652" w:rsidRDefault="008D3DDB" w:rsidP="008D3DDB">
      <w:pPr>
        <w:pStyle w:val="Level2Number"/>
        <w:numPr>
          <w:ilvl w:val="1"/>
          <w:numId w:val="21"/>
        </w:numPr>
        <w:spacing w:after="120"/>
        <w:rPr>
          <w:rFonts w:ascii="Times New Roman" w:hAnsi="Times New Roman" w:cs="Times New Roman"/>
          <w:lang w:val="pl-PL"/>
        </w:rPr>
      </w:pPr>
      <w:r w:rsidRPr="00BE2652">
        <w:rPr>
          <w:rFonts w:ascii="Times New Roman" w:eastAsia="Calibri" w:hAnsi="Times New Roman" w:cs="Times New Roman"/>
          <w:lang w:val="pl-PL"/>
        </w:rPr>
        <w:t>Organizator, na żądanie firmy GSK, zaświadczy, że Kadrze zapewniono odpowiednie szkolenie z zakresu przeciwdziałania łapownictwu i korupcji.</w:t>
      </w:r>
    </w:p>
    <w:p w14:paraId="2FAF59D5" w14:textId="77777777" w:rsidR="008D3DDB" w:rsidRPr="00BE2652" w:rsidRDefault="008D3DDB" w:rsidP="008D3DDB">
      <w:pPr>
        <w:pStyle w:val="Level2Number"/>
        <w:numPr>
          <w:ilvl w:val="1"/>
          <w:numId w:val="21"/>
        </w:numPr>
        <w:spacing w:after="120"/>
        <w:rPr>
          <w:rFonts w:ascii="Times New Roman" w:hAnsi="Times New Roman" w:cs="Times New Roman"/>
          <w:lang w:val="pl-PL"/>
        </w:rPr>
      </w:pPr>
      <w:r w:rsidRPr="00BE2652">
        <w:rPr>
          <w:rFonts w:ascii="Times New Roman" w:eastAsia="Calibri" w:hAnsi="Times New Roman" w:cs="Times New Roman"/>
          <w:lang w:val="pl-PL"/>
        </w:rPr>
        <w:t>Niezależnie od jakiegokolwiek innego postanowienia niniejszej Umowy, w przypadku rozwiązania Umowy przez GSK z powodu naruszenia przez Organizatora wymagań dotyczących przeciwdziałania łapownictwu i korupcji firma GSK nie będzie zobowiązana do dokonania żadnych płatności, zwolnienia Organizatora z odpowiedzialności ani zapewnienia Organizatorowi wynagrodzenia w inny sposób po rozwiązaniu Umowy.</w:t>
      </w:r>
    </w:p>
    <w:p w14:paraId="5FCAB5A5" w14:textId="596DDDEA" w:rsidR="008D3DDB" w:rsidRPr="00BE2652" w:rsidRDefault="008D3DDB" w:rsidP="00BE2652">
      <w:pPr>
        <w:pStyle w:val="Level2Number"/>
        <w:numPr>
          <w:ilvl w:val="1"/>
          <w:numId w:val="21"/>
        </w:numPr>
        <w:spacing w:after="120"/>
        <w:rPr>
          <w:rFonts w:ascii="Times New Roman" w:hAnsi="Times New Roman" w:cs="Times New Roman"/>
          <w:lang w:val="pl-PL"/>
        </w:rPr>
      </w:pPr>
      <w:r w:rsidRPr="00BE2652">
        <w:rPr>
          <w:rFonts w:ascii="Times New Roman" w:eastAsia="Calibri" w:hAnsi="Times New Roman" w:cs="Times New Roman"/>
          <w:lang w:val="pl-PL"/>
        </w:rPr>
        <w:t>Organizator oświadcza i gwarantuje, zgodnie z jego najlepszą wiedzą, że w związku z Umową (i) szanuje prawa człowieka swoich pracowników i nie wykorzystuje pracy dzieci, pracy przymusowej, pracy w niebezpiecznych warunkach ani nie stosuje okrutnych lub obraźliwych praktyk dyscyplinujących w miejscu pracy; (ii) oraz że nie dyskryminuje pracowników z jakiegokolwiek powodu (w tym rasy, religii, niepełnosprawności, płci, orientacji seksualnej lub tożsamości płciowej); (iii) oraz że wypłaca każdemu pracownikowi co najmniej minimalną pensję, zapewnia każdemu pracownikowi wszelkie prawnie wymagane świadczenia, i przestrzega przepisów prawa dotyczących godzin pracy i praw pracy w krajach, w których prowadzi działalność, i nie będzie korzystać na potrzeby realizacji Umowy z usług żadnych pracowników, którzy są zatrudnieni na podstawie umowy o pracę na zero godzin. Organizator będzie szanować prawo swoich pracowników do swobody zrzeszania się i będzie zachęcać do przestrzegania tych standardów wszystkich swoich dostawców, z usług których korzysta w celu wywiązania się ze swoich obowiązków na mocy Umowy.</w:t>
      </w:r>
    </w:p>
    <w:p w14:paraId="08848ABA" w14:textId="77777777" w:rsidR="008D3DDB" w:rsidRPr="00BE2652" w:rsidRDefault="008D3DDB" w:rsidP="00BE2652">
      <w:pPr>
        <w:pStyle w:val="Level2Number"/>
        <w:numPr>
          <w:ilvl w:val="0"/>
          <w:numId w:val="0"/>
        </w:numPr>
        <w:spacing w:after="120"/>
        <w:ind w:left="360"/>
        <w:rPr>
          <w:rFonts w:ascii="Times New Roman" w:hAnsi="Times New Roman" w:cs="Times New Roman"/>
          <w:lang w:val="pl-PL"/>
        </w:rPr>
      </w:pPr>
    </w:p>
    <w:p w14:paraId="69A712E6" w14:textId="2121D2B0" w:rsidR="008D3DDB" w:rsidRPr="00345BA3" w:rsidRDefault="008D3DDB" w:rsidP="001A65DB">
      <w:pPr>
        <w:spacing w:before="80" w:after="80"/>
        <w:jc w:val="both"/>
        <w:rPr>
          <w:sz w:val="20"/>
          <w:szCs w:val="20"/>
          <w:lang w:val="pl-PL"/>
        </w:rPr>
      </w:pPr>
    </w:p>
    <w:p w14:paraId="29F215ED" w14:textId="20826E99" w:rsidR="001A65DB" w:rsidRPr="00345BA3" w:rsidRDefault="001A65DB" w:rsidP="003638AB">
      <w:pPr>
        <w:jc w:val="both"/>
        <w:rPr>
          <w:sz w:val="20"/>
          <w:szCs w:val="20"/>
          <w:lang w:val="pl-PL"/>
        </w:rPr>
      </w:pPr>
    </w:p>
    <w:p w14:paraId="473FE310" w14:textId="77777777" w:rsidR="000A3DF7" w:rsidRPr="00345BA3" w:rsidRDefault="000A3DF7" w:rsidP="003638AB">
      <w:pPr>
        <w:jc w:val="both"/>
        <w:rPr>
          <w:sz w:val="20"/>
          <w:szCs w:val="20"/>
          <w:lang w:val="pl-PL"/>
        </w:rPr>
      </w:pPr>
    </w:p>
    <w:p w14:paraId="78F6BEF7" w14:textId="77777777" w:rsidR="002215F7" w:rsidRPr="00345BA3" w:rsidRDefault="002215F7" w:rsidP="00B81F0A">
      <w:pPr>
        <w:jc w:val="center"/>
        <w:rPr>
          <w:b/>
          <w:bCs/>
          <w:sz w:val="20"/>
          <w:szCs w:val="20"/>
          <w:u w:val="single"/>
          <w:lang w:val="pl-PL"/>
        </w:rPr>
      </w:pPr>
      <w:r w:rsidRPr="00345BA3">
        <w:rPr>
          <w:sz w:val="20"/>
          <w:szCs w:val="20"/>
          <w:lang w:val="pl-PL"/>
        </w:rPr>
        <w:t>§9.</w:t>
      </w:r>
      <w:r w:rsidR="007243D3" w:rsidRPr="00345BA3">
        <w:rPr>
          <w:b/>
          <w:bCs/>
          <w:sz w:val="20"/>
          <w:szCs w:val="20"/>
          <w:u w:val="single"/>
          <w:lang w:val="pl-PL"/>
        </w:rPr>
        <w:t>Wykorzystanie firmy lub znaku towarowego.</w:t>
      </w:r>
    </w:p>
    <w:p w14:paraId="278EEE90" w14:textId="77777777" w:rsidR="00BB49B3" w:rsidRPr="00345BA3" w:rsidRDefault="00BB49B3" w:rsidP="003638AB">
      <w:pPr>
        <w:jc w:val="both"/>
        <w:rPr>
          <w:sz w:val="20"/>
          <w:szCs w:val="20"/>
          <w:lang w:val="pl-PL"/>
        </w:rPr>
      </w:pPr>
    </w:p>
    <w:p w14:paraId="4E842AEF" w14:textId="41FCA62E" w:rsidR="0084313C" w:rsidRPr="00345BA3" w:rsidRDefault="00BB49B3" w:rsidP="003638AB">
      <w:pPr>
        <w:jc w:val="both"/>
        <w:rPr>
          <w:sz w:val="20"/>
          <w:szCs w:val="20"/>
          <w:lang w:val="pl-PL"/>
        </w:rPr>
      </w:pPr>
      <w:r w:rsidRPr="00345BA3">
        <w:rPr>
          <w:sz w:val="20"/>
          <w:szCs w:val="20"/>
          <w:lang w:val="pl-PL"/>
        </w:rPr>
        <w:t xml:space="preserve">9.1. </w:t>
      </w:r>
      <w:r w:rsidR="00111BB6" w:rsidRPr="00345BA3">
        <w:rPr>
          <w:sz w:val="20"/>
          <w:szCs w:val="20"/>
          <w:lang w:val="pl-PL"/>
        </w:rPr>
        <w:t>Żadna ze stron nie użyje nazwy lub znaku towarowego drugiej strony, ani nazw lub znaków towarowych podmiotów powiązanych takiej drugiej strony w celach reklamowych, promocyjnych lub marketingowych, bez uprzedniej pisemnej zgody drugiej strony.</w:t>
      </w:r>
      <w:r w:rsidR="00914286" w:rsidRPr="00345BA3">
        <w:rPr>
          <w:sz w:val="20"/>
          <w:szCs w:val="20"/>
          <w:lang w:val="pl-PL"/>
        </w:rPr>
        <w:t xml:space="preserve"> </w:t>
      </w:r>
      <w:r w:rsidR="00111BB6" w:rsidRPr="00345BA3">
        <w:rPr>
          <w:sz w:val="20"/>
          <w:szCs w:val="20"/>
          <w:lang w:val="pl-PL"/>
        </w:rPr>
        <w:t xml:space="preserve">W celu uniknięcia wątpliwości przyjmuje się, że </w:t>
      </w:r>
      <w:r w:rsidR="003133BB" w:rsidRPr="00345BA3">
        <w:rPr>
          <w:sz w:val="20"/>
          <w:szCs w:val="20"/>
          <w:lang w:val="pl-PL"/>
        </w:rPr>
        <w:t xml:space="preserve">ORGANIZATOR </w:t>
      </w:r>
      <w:r w:rsidR="00111BB6" w:rsidRPr="00345BA3">
        <w:rPr>
          <w:sz w:val="20"/>
          <w:szCs w:val="20"/>
          <w:lang w:val="pl-PL"/>
        </w:rPr>
        <w:t xml:space="preserve">wyraził zgodę </w:t>
      </w:r>
      <w:r w:rsidR="00161D92" w:rsidRPr="00345BA3">
        <w:rPr>
          <w:sz w:val="20"/>
          <w:szCs w:val="20"/>
          <w:lang w:val="pl-PL"/>
        </w:rPr>
        <w:t>GSK</w:t>
      </w:r>
      <w:r w:rsidR="00111BB6" w:rsidRPr="00345BA3">
        <w:rPr>
          <w:sz w:val="20"/>
          <w:szCs w:val="20"/>
          <w:lang w:val="pl-PL"/>
        </w:rPr>
        <w:t xml:space="preserve"> oraz jej podmiotom powiązanym na wykorzystywanie nazwy </w:t>
      </w:r>
      <w:r w:rsidR="003133BB" w:rsidRPr="00345BA3">
        <w:rPr>
          <w:sz w:val="20"/>
          <w:szCs w:val="20"/>
          <w:lang w:val="pl-PL"/>
        </w:rPr>
        <w:t xml:space="preserve">ORGANIZATORA </w:t>
      </w:r>
      <w:r w:rsidRPr="00345BA3">
        <w:rPr>
          <w:sz w:val="20"/>
          <w:szCs w:val="20"/>
          <w:lang w:val="pl-PL"/>
        </w:rPr>
        <w:br/>
      </w:r>
      <w:r w:rsidR="00111BB6" w:rsidRPr="00345BA3">
        <w:rPr>
          <w:sz w:val="20"/>
          <w:szCs w:val="20"/>
          <w:lang w:val="pl-PL"/>
        </w:rPr>
        <w:t xml:space="preserve">w związku z przekazywaniem informacji przez </w:t>
      </w:r>
      <w:r w:rsidR="000657BD" w:rsidRPr="00345BA3">
        <w:rPr>
          <w:sz w:val="20"/>
          <w:szCs w:val="20"/>
          <w:lang w:val="pl-PL"/>
        </w:rPr>
        <w:t>GSK</w:t>
      </w:r>
      <w:r w:rsidR="00111BB6" w:rsidRPr="00345BA3">
        <w:rPr>
          <w:sz w:val="20"/>
          <w:szCs w:val="20"/>
          <w:lang w:val="pl-PL"/>
        </w:rPr>
        <w:t xml:space="preserve"> lub jej podmioty powiązane w sposób opisany w </w:t>
      </w:r>
      <w:r w:rsidR="00B24D2E" w:rsidRPr="00345BA3">
        <w:rPr>
          <w:sz w:val="20"/>
          <w:szCs w:val="20"/>
          <w:lang w:val="pl-PL"/>
        </w:rPr>
        <w:t>§</w:t>
      </w:r>
      <w:r w:rsidR="00111BB6" w:rsidRPr="00345BA3">
        <w:rPr>
          <w:sz w:val="20"/>
          <w:szCs w:val="20"/>
          <w:lang w:val="pl-PL"/>
        </w:rPr>
        <w:t xml:space="preserve">4 niniejszej Umowy. </w:t>
      </w:r>
    </w:p>
    <w:p w14:paraId="7C0B046D" w14:textId="77777777" w:rsidR="00AA0314" w:rsidRPr="00345BA3" w:rsidRDefault="00AA0314" w:rsidP="003638AB">
      <w:pPr>
        <w:jc w:val="both"/>
        <w:rPr>
          <w:sz w:val="20"/>
          <w:szCs w:val="20"/>
          <w:lang w:val="pl-PL"/>
        </w:rPr>
      </w:pPr>
    </w:p>
    <w:p w14:paraId="4DB5B711" w14:textId="77777777" w:rsidR="003116B1" w:rsidRPr="00345BA3" w:rsidRDefault="003116B1" w:rsidP="00B81F0A">
      <w:pPr>
        <w:jc w:val="center"/>
        <w:rPr>
          <w:b/>
          <w:bCs/>
          <w:sz w:val="20"/>
          <w:szCs w:val="20"/>
          <w:lang w:val="pl-PL"/>
        </w:rPr>
      </w:pPr>
      <w:r w:rsidRPr="00345BA3">
        <w:rPr>
          <w:sz w:val="20"/>
          <w:szCs w:val="20"/>
          <w:lang w:val="pl-PL"/>
        </w:rPr>
        <w:t xml:space="preserve">§10. </w:t>
      </w:r>
      <w:r w:rsidR="007573BF" w:rsidRPr="00345BA3">
        <w:rPr>
          <w:b/>
          <w:bCs/>
          <w:sz w:val="20"/>
          <w:szCs w:val="20"/>
          <w:u w:val="single"/>
          <w:lang w:val="pl-PL"/>
        </w:rPr>
        <w:t xml:space="preserve">Osoby </w:t>
      </w:r>
      <w:r w:rsidR="007243D3" w:rsidRPr="00345BA3">
        <w:rPr>
          <w:b/>
          <w:bCs/>
          <w:sz w:val="20"/>
          <w:szCs w:val="20"/>
          <w:u w:val="single"/>
          <w:lang w:val="pl-PL"/>
        </w:rPr>
        <w:t xml:space="preserve">Wyznaczone do </w:t>
      </w:r>
      <w:r w:rsidR="007573BF" w:rsidRPr="00345BA3">
        <w:rPr>
          <w:b/>
          <w:bCs/>
          <w:sz w:val="20"/>
          <w:szCs w:val="20"/>
          <w:u w:val="single"/>
          <w:lang w:val="pl-PL"/>
        </w:rPr>
        <w:t>Kontakt</w:t>
      </w:r>
      <w:r w:rsidR="007243D3" w:rsidRPr="00345BA3">
        <w:rPr>
          <w:b/>
          <w:bCs/>
          <w:sz w:val="20"/>
          <w:szCs w:val="20"/>
          <w:u w:val="single"/>
          <w:lang w:val="pl-PL"/>
        </w:rPr>
        <w:t>ów</w:t>
      </w:r>
    </w:p>
    <w:p w14:paraId="4F3CEF8D" w14:textId="77777777" w:rsidR="003116B1" w:rsidRPr="00345BA3" w:rsidRDefault="003116B1" w:rsidP="003638AB">
      <w:pPr>
        <w:jc w:val="both"/>
        <w:rPr>
          <w:b/>
          <w:bCs/>
          <w:sz w:val="20"/>
          <w:szCs w:val="20"/>
          <w:lang w:val="pl-PL"/>
        </w:rPr>
      </w:pPr>
    </w:p>
    <w:p w14:paraId="6FBECF08" w14:textId="14800A15" w:rsidR="00197DDA" w:rsidRPr="00345BA3" w:rsidRDefault="003116B1" w:rsidP="003638AB">
      <w:pPr>
        <w:jc w:val="both"/>
        <w:rPr>
          <w:sz w:val="20"/>
          <w:szCs w:val="20"/>
          <w:lang w:val="pl-PL"/>
        </w:rPr>
      </w:pPr>
      <w:r w:rsidRPr="00345BA3">
        <w:rPr>
          <w:bCs/>
          <w:sz w:val="20"/>
          <w:szCs w:val="20"/>
          <w:lang w:val="pl-PL"/>
        </w:rPr>
        <w:t>10.1</w:t>
      </w:r>
      <w:r w:rsidR="00BB49B3" w:rsidRPr="00345BA3">
        <w:rPr>
          <w:bCs/>
          <w:sz w:val="20"/>
          <w:szCs w:val="20"/>
          <w:lang w:val="pl-PL"/>
        </w:rPr>
        <w:t>.</w:t>
      </w:r>
      <w:r w:rsidRPr="00345BA3">
        <w:rPr>
          <w:bCs/>
          <w:sz w:val="20"/>
          <w:szCs w:val="20"/>
          <w:lang w:val="pl-PL"/>
        </w:rPr>
        <w:t xml:space="preserve"> </w:t>
      </w:r>
      <w:r w:rsidR="00197DDA" w:rsidRPr="00345BA3">
        <w:rPr>
          <w:sz w:val="20"/>
          <w:szCs w:val="20"/>
          <w:lang w:val="pl-PL"/>
        </w:rPr>
        <w:t>Do bieżących kontaktów w ramach realizacji Umowy, bez prawa składania oświadczeń woli, Strony wyznaczają upoważnionych przedstawicieli:</w:t>
      </w:r>
    </w:p>
    <w:p w14:paraId="06196BCF" w14:textId="77777777" w:rsidR="00197DDA" w:rsidRPr="00345BA3" w:rsidRDefault="00197DDA" w:rsidP="003638AB">
      <w:pPr>
        <w:ind w:firstLine="720"/>
        <w:jc w:val="both"/>
        <w:rPr>
          <w:sz w:val="20"/>
          <w:szCs w:val="20"/>
          <w:lang w:val="pl-PL"/>
        </w:rPr>
      </w:pPr>
      <w:r w:rsidRPr="00345BA3">
        <w:rPr>
          <w:sz w:val="20"/>
          <w:szCs w:val="20"/>
          <w:lang w:val="pl-PL"/>
        </w:rPr>
        <w:t>Ze strony  GSK:</w:t>
      </w:r>
    </w:p>
    <w:p w14:paraId="18498818" w14:textId="77777777" w:rsidR="00197DDA" w:rsidRPr="00345BA3" w:rsidRDefault="00197DDA" w:rsidP="003638AB">
      <w:pPr>
        <w:jc w:val="both"/>
        <w:rPr>
          <w:sz w:val="20"/>
          <w:szCs w:val="20"/>
          <w:lang w:val="pl-PL"/>
        </w:rPr>
      </w:pPr>
      <w:r w:rsidRPr="00345BA3">
        <w:rPr>
          <w:sz w:val="20"/>
          <w:szCs w:val="20"/>
          <w:highlight w:val="yellow"/>
          <w:lang w:val="pl-PL"/>
        </w:rPr>
        <w:t>_____________________________________________________________________________________</w:t>
      </w:r>
      <w:r w:rsidRPr="00345BA3">
        <w:rPr>
          <w:sz w:val="20"/>
          <w:szCs w:val="20"/>
          <w:lang w:val="pl-PL"/>
        </w:rPr>
        <w:tab/>
      </w:r>
      <w:r w:rsidRPr="00345BA3">
        <w:rPr>
          <w:sz w:val="20"/>
          <w:szCs w:val="20"/>
          <w:lang w:val="pl-PL"/>
        </w:rPr>
        <w:tab/>
      </w:r>
      <w:r w:rsidRPr="00345BA3">
        <w:rPr>
          <w:sz w:val="20"/>
          <w:szCs w:val="20"/>
          <w:lang w:val="pl-PL"/>
        </w:rPr>
        <w:tab/>
      </w:r>
      <w:r w:rsidRPr="00345BA3">
        <w:rPr>
          <w:sz w:val="20"/>
          <w:szCs w:val="20"/>
          <w:lang w:val="pl-PL"/>
        </w:rPr>
        <w:tab/>
      </w:r>
      <w:r w:rsidR="003133BB" w:rsidRPr="00345BA3">
        <w:rPr>
          <w:sz w:val="20"/>
          <w:szCs w:val="20"/>
          <w:lang w:val="pl-PL"/>
        </w:rPr>
        <w:tab/>
      </w:r>
      <w:r w:rsidRPr="00345BA3">
        <w:rPr>
          <w:sz w:val="20"/>
          <w:szCs w:val="20"/>
          <w:lang w:val="pl-PL"/>
        </w:rPr>
        <w:tab/>
      </w:r>
      <w:r w:rsidRPr="00345BA3">
        <w:rPr>
          <w:sz w:val="20"/>
          <w:szCs w:val="20"/>
          <w:lang w:val="pl-PL"/>
        </w:rPr>
        <w:tab/>
      </w:r>
      <w:r w:rsidRPr="00345BA3">
        <w:rPr>
          <w:sz w:val="20"/>
          <w:szCs w:val="20"/>
          <w:lang w:val="pl-PL"/>
        </w:rPr>
        <w:tab/>
      </w:r>
      <w:r w:rsidRPr="00345BA3">
        <w:rPr>
          <w:sz w:val="20"/>
          <w:szCs w:val="20"/>
          <w:lang w:val="pl-PL"/>
        </w:rPr>
        <w:tab/>
      </w:r>
    </w:p>
    <w:p w14:paraId="57F6B46B" w14:textId="77777777" w:rsidR="00197DDA" w:rsidRPr="00345BA3" w:rsidRDefault="00197DDA" w:rsidP="003638AB">
      <w:pPr>
        <w:ind w:firstLine="720"/>
        <w:jc w:val="both"/>
        <w:rPr>
          <w:sz w:val="20"/>
          <w:szCs w:val="20"/>
          <w:lang w:val="pl-PL"/>
        </w:rPr>
      </w:pPr>
      <w:r w:rsidRPr="00345BA3">
        <w:rPr>
          <w:sz w:val="20"/>
          <w:szCs w:val="20"/>
          <w:lang w:val="pl-PL"/>
        </w:rPr>
        <w:t xml:space="preserve">Ze strony </w:t>
      </w:r>
      <w:r w:rsidR="003133BB" w:rsidRPr="00345BA3">
        <w:rPr>
          <w:sz w:val="20"/>
          <w:szCs w:val="20"/>
          <w:lang w:val="pl-PL"/>
        </w:rPr>
        <w:t>ORGANIZATORA</w:t>
      </w:r>
      <w:r w:rsidRPr="00345BA3">
        <w:rPr>
          <w:sz w:val="20"/>
          <w:szCs w:val="20"/>
          <w:lang w:val="pl-PL"/>
        </w:rPr>
        <w:t>:</w:t>
      </w:r>
    </w:p>
    <w:p w14:paraId="2E745373" w14:textId="77777777" w:rsidR="00B81F0A" w:rsidRPr="00345BA3" w:rsidRDefault="00D5085C" w:rsidP="003638AB">
      <w:pPr>
        <w:jc w:val="both"/>
        <w:rPr>
          <w:sz w:val="20"/>
          <w:szCs w:val="20"/>
          <w:lang w:val="pl-PL"/>
        </w:rPr>
      </w:pPr>
      <w:r w:rsidRPr="00345BA3">
        <w:rPr>
          <w:sz w:val="20"/>
          <w:szCs w:val="20"/>
          <w:highlight w:val="yellow"/>
          <w:lang w:val="pl-PL"/>
        </w:rPr>
        <w:t>_____________________________________________________________________________________</w:t>
      </w:r>
    </w:p>
    <w:p w14:paraId="3FB22FCE" w14:textId="77777777" w:rsidR="00B81F0A" w:rsidRPr="00345BA3" w:rsidRDefault="00D5085C" w:rsidP="003638AB">
      <w:pPr>
        <w:jc w:val="both"/>
        <w:rPr>
          <w:sz w:val="20"/>
          <w:szCs w:val="20"/>
          <w:lang w:val="pl-PL"/>
        </w:rPr>
      </w:pPr>
      <w:r w:rsidRPr="00345BA3">
        <w:rPr>
          <w:sz w:val="20"/>
          <w:szCs w:val="20"/>
          <w:lang w:val="pl-PL"/>
        </w:rPr>
        <w:tab/>
      </w:r>
    </w:p>
    <w:p w14:paraId="31E0C130" w14:textId="0F0F732A" w:rsidR="00197DDA" w:rsidRPr="00345BA3" w:rsidRDefault="00197DDA" w:rsidP="003638AB">
      <w:pPr>
        <w:jc w:val="both"/>
        <w:rPr>
          <w:sz w:val="20"/>
          <w:szCs w:val="20"/>
          <w:lang w:val="pl-PL"/>
        </w:rPr>
      </w:pPr>
      <w:r w:rsidRPr="00345BA3">
        <w:rPr>
          <w:sz w:val="20"/>
          <w:szCs w:val="20"/>
          <w:lang w:val="pl-PL"/>
        </w:rPr>
        <w:t>10.2</w:t>
      </w:r>
      <w:r w:rsidR="00BB49B3" w:rsidRPr="00345BA3">
        <w:rPr>
          <w:sz w:val="20"/>
          <w:szCs w:val="20"/>
          <w:lang w:val="pl-PL"/>
        </w:rPr>
        <w:t>.</w:t>
      </w:r>
      <w:r w:rsidRPr="00345BA3">
        <w:rPr>
          <w:sz w:val="20"/>
          <w:szCs w:val="20"/>
          <w:lang w:val="pl-PL"/>
        </w:rPr>
        <w:t xml:space="preserve"> Zmiana osób upoważnionych nie wymaga zmian</w:t>
      </w:r>
      <w:r w:rsidR="00B81F0A" w:rsidRPr="00345BA3">
        <w:rPr>
          <w:sz w:val="20"/>
          <w:szCs w:val="20"/>
          <w:lang w:val="pl-PL"/>
        </w:rPr>
        <w:t>y Umowy i może być dokonywana w </w:t>
      </w:r>
      <w:r w:rsidRPr="00345BA3">
        <w:rPr>
          <w:sz w:val="20"/>
          <w:szCs w:val="20"/>
          <w:lang w:val="pl-PL"/>
        </w:rPr>
        <w:t>jakiejkolwiek formie stwierdzonej pismem np. wiadomości poczty elektronicznej.</w:t>
      </w:r>
    </w:p>
    <w:p w14:paraId="16600FA1" w14:textId="77777777" w:rsidR="00197DDA" w:rsidRPr="00345BA3" w:rsidRDefault="00197DDA" w:rsidP="003638AB">
      <w:pPr>
        <w:jc w:val="both"/>
        <w:rPr>
          <w:sz w:val="20"/>
          <w:szCs w:val="20"/>
          <w:lang w:val="pl-PL"/>
        </w:rPr>
      </w:pPr>
    </w:p>
    <w:p w14:paraId="1C8B8198" w14:textId="0212B9A5" w:rsidR="00D5085C" w:rsidRPr="00345BA3" w:rsidRDefault="003116B1" w:rsidP="00B81F0A">
      <w:pPr>
        <w:jc w:val="center"/>
        <w:rPr>
          <w:b/>
          <w:sz w:val="20"/>
          <w:szCs w:val="20"/>
          <w:u w:val="single"/>
          <w:lang w:val="pl-PL"/>
        </w:rPr>
      </w:pPr>
      <w:r w:rsidRPr="00345BA3">
        <w:rPr>
          <w:b/>
          <w:sz w:val="20"/>
          <w:szCs w:val="20"/>
          <w:u w:val="single"/>
          <w:lang w:val="pl-PL"/>
        </w:rPr>
        <w:t xml:space="preserve">§11. </w:t>
      </w:r>
      <w:r w:rsidR="00D5085C" w:rsidRPr="00345BA3">
        <w:rPr>
          <w:b/>
          <w:sz w:val="20"/>
          <w:szCs w:val="20"/>
          <w:u w:val="single"/>
          <w:lang w:val="pl-PL"/>
        </w:rPr>
        <w:t xml:space="preserve">Raportowanie Zdarzeń </w:t>
      </w:r>
      <w:proofErr w:type="spellStart"/>
      <w:r w:rsidR="00D5085C" w:rsidRPr="00345BA3">
        <w:rPr>
          <w:b/>
          <w:sz w:val="20"/>
          <w:szCs w:val="20"/>
          <w:u w:val="single"/>
          <w:lang w:val="pl-PL"/>
        </w:rPr>
        <w:t>Niepożąadnych</w:t>
      </w:r>
      <w:proofErr w:type="spellEnd"/>
      <w:r w:rsidR="00D5085C" w:rsidRPr="00345BA3">
        <w:rPr>
          <w:b/>
          <w:sz w:val="20"/>
          <w:szCs w:val="20"/>
          <w:u w:val="single"/>
          <w:lang w:val="pl-PL"/>
        </w:rPr>
        <w:t>.</w:t>
      </w:r>
    </w:p>
    <w:p w14:paraId="236895D5" w14:textId="7E48CA45" w:rsidR="00345BA3" w:rsidRPr="00345BA3" w:rsidRDefault="00345BA3" w:rsidP="00B81F0A">
      <w:pPr>
        <w:jc w:val="center"/>
        <w:rPr>
          <w:b/>
          <w:sz w:val="20"/>
          <w:szCs w:val="20"/>
          <w:u w:val="single"/>
          <w:lang w:val="pl-PL"/>
        </w:rPr>
      </w:pPr>
    </w:p>
    <w:p w14:paraId="01AAD5ED" w14:textId="2C5F4C15" w:rsidR="00345BA3" w:rsidRPr="00BE2652" w:rsidRDefault="00345BA3" w:rsidP="00345BA3">
      <w:pPr>
        <w:pStyle w:val="Level2Number"/>
        <w:numPr>
          <w:ilvl w:val="1"/>
          <w:numId w:val="22"/>
        </w:numPr>
        <w:spacing w:after="120"/>
        <w:rPr>
          <w:rFonts w:ascii="Times New Roman" w:hAnsi="Times New Roman" w:cs="Times New Roman"/>
          <w:lang w:val="pl-PL"/>
        </w:rPr>
      </w:pPr>
      <w:r w:rsidRPr="00BE2652">
        <w:rPr>
          <w:rFonts w:ascii="Times New Roman" w:eastAsia="Calibri" w:hAnsi="Times New Roman" w:cs="Times New Roman"/>
          <w:lang w:val="pl-PL"/>
        </w:rPr>
        <w:t>„Zdarzenie niepożądane/</w:t>
      </w:r>
      <w:proofErr w:type="spellStart"/>
      <w:r w:rsidRPr="00BE2652">
        <w:rPr>
          <w:rFonts w:ascii="Times New Roman" w:eastAsia="Calibri" w:hAnsi="Times New Roman" w:cs="Times New Roman"/>
          <w:lang w:val="pl-PL"/>
        </w:rPr>
        <w:t>Adverse</w:t>
      </w:r>
      <w:proofErr w:type="spellEnd"/>
      <w:r w:rsidRPr="00BE2652">
        <w:rPr>
          <w:rFonts w:ascii="Times New Roman" w:eastAsia="Calibri" w:hAnsi="Times New Roman" w:cs="Times New Roman"/>
          <w:lang w:val="pl-PL"/>
        </w:rPr>
        <w:t xml:space="preserve"> Event” lub „AE” oznacza niekorzystne zdarzenie medyczne u pacjenta, uczestnika badania klinicznego albo konsumenta, w przypadku którego występuje związek czasowy ze stosowaniem Produktu GSK, niezależnie od związku z produktem. „Produkt GSK” </w:t>
      </w:r>
      <w:bookmarkStart w:id="0" w:name="_Hlk106095122"/>
      <w:r w:rsidRPr="00BE2652">
        <w:rPr>
          <w:rFonts w:ascii="Times New Roman" w:eastAsia="Calibri" w:hAnsi="Times New Roman" w:cs="Times New Roman"/>
          <w:lang w:val="pl-PL"/>
        </w:rPr>
        <w:t xml:space="preserve">oznacza badany albo zarejestrowany produkt leczniczy, parafarmaceutyk, szczepionkę, produkt biologiczny lub wyrób medyczny, poddawane badaniom rozwojowym lub wytwarzane, sprzedawane, dostarczane, dystrybuowane przez jakikolwiek oddział lub spółkę operacyjną firmy GSK, włączając firmę </w:t>
      </w:r>
      <w:proofErr w:type="spellStart"/>
      <w:r w:rsidRPr="00BE2652">
        <w:rPr>
          <w:rFonts w:ascii="Times New Roman" w:eastAsia="Calibri" w:hAnsi="Times New Roman" w:cs="Times New Roman"/>
          <w:lang w:val="pl-PL"/>
        </w:rPr>
        <w:t>ViiV</w:t>
      </w:r>
      <w:proofErr w:type="spellEnd"/>
      <w:r w:rsidRPr="00BE2652">
        <w:rPr>
          <w:rFonts w:ascii="Times New Roman" w:eastAsia="Calibri" w:hAnsi="Times New Roman" w:cs="Times New Roman"/>
          <w:lang w:val="pl-PL"/>
        </w:rPr>
        <w:t xml:space="preserve"> Healthcare, </w:t>
      </w:r>
      <w:bookmarkEnd w:id="0"/>
      <w:r w:rsidRPr="00BE2652">
        <w:rPr>
          <w:rFonts w:ascii="Times New Roman" w:eastAsia="Calibri" w:hAnsi="Times New Roman" w:cs="Times New Roman"/>
          <w:lang w:val="pl-PL"/>
        </w:rPr>
        <w:t xml:space="preserve">bądź w imieniu takiego oddziału albo spółki, w dowolnym kraju. </w:t>
      </w:r>
      <w:bookmarkStart w:id="1" w:name="_Hlk106796581"/>
      <w:r w:rsidRPr="00BE2652">
        <w:rPr>
          <w:rFonts w:ascii="Times New Roman" w:eastAsia="Calibri" w:hAnsi="Times New Roman" w:cs="Times New Roman"/>
          <w:lang w:val="pl-PL"/>
        </w:rPr>
        <w:t>„Informacja dotycząca bezpieczeństwa ludzi” (Human Safety Information, HSI) jest definiowana jako informacja dotycząca zdrowia i/lub samopoczucia ludzi uzyskana po narażeniu na produkty GSK, w tym informacje dotyczące zdarzenia niepożądanego</w:t>
      </w:r>
      <w:bookmarkEnd w:id="1"/>
      <w:r w:rsidRPr="00BE2652">
        <w:rPr>
          <w:rFonts w:ascii="Times New Roman" w:eastAsia="Calibri" w:hAnsi="Times New Roman" w:cs="Times New Roman"/>
          <w:lang w:val="pl-PL"/>
        </w:rPr>
        <w:t>. HSI/AE mogą dotyczyć: (i) każdego niepożądanego objawu przedmiotowego (w tym nieprawidłowego wyniku badania laboratoryjnego) lub objawu podmiotowego, bądź też choroby (nowej lub zaostrzenia istniejącej choroby); (ii) braku spodziewanych korzyści (tj. brak skuteczności); (iii) stosowania leków niezgodnie z Charakterystyką Produktu Leczniczego; zgłoszenia  błędów medycznych lub nieprawidłowego zastosowania, w tym przedawkowania leków, przypadkowego lub zamierzonego; (iv) nadużywania lub skutków odstawienia leków; narażenia zawodowego, stosowania produktu GSK przez pacjentki w trakcie ciąży lub karmienia piersią; (v) ekspozycji partnera na produkt GSK (przed i podczas ciąży partnerki); (vi) przeniesienia czynnika zakaźnego przez produkt lecznicy; informacji dotyczących bezpieczeństwa uzyskanych w ramach reklamacji jakościowej dotyczącej produktu;(vii) interakcji lekowych albo (viii) niespodziewanej korzyści terapeutycznej (nieoczekiwana poprawa stanu zdrowia, niezwiązana z leczoną chorobą).</w:t>
      </w:r>
      <w:bookmarkStart w:id="2" w:name="_Hlk106797613"/>
    </w:p>
    <w:p w14:paraId="11DD9B80" w14:textId="36FC44F1" w:rsidR="00345BA3" w:rsidRPr="00BE2652" w:rsidRDefault="00345BA3" w:rsidP="00345BA3">
      <w:pPr>
        <w:pStyle w:val="Level2Number"/>
        <w:numPr>
          <w:ilvl w:val="1"/>
          <w:numId w:val="22"/>
        </w:numPr>
        <w:spacing w:after="120"/>
        <w:rPr>
          <w:rFonts w:ascii="Times New Roman" w:hAnsi="Times New Roman" w:cs="Times New Roman"/>
          <w:lang w:val="pl-PL"/>
        </w:rPr>
      </w:pPr>
      <w:r w:rsidRPr="00BE2652">
        <w:rPr>
          <w:rFonts w:ascii="Times New Roman" w:hAnsi="Times New Roman" w:cs="Times New Roman"/>
          <w:lang w:val="pl-PL"/>
        </w:rPr>
        <w:t>Jeżeli w trakcie obowiązywania umowy Organizator albo którykolwiek z członków Kadry uzyska informację o  HSI/AE, niezależnie od tego, czy ta informacja będzie związana z Produktem firmy GSK wymienionym z nazwy generycznej lub wymienionym z nazwy handlowej, zobowiązuje się przekazać tę informację do GSK w ciągu 24 godzin od uzyskania tej informacji po raz pierwszy (albo następnego dnia roboczego, jeżeli informacja została otrzymana w dzień wolny od pracy) na formularzu HSI/AE dostarczonym przez GSK, pocztą elektroniczną/faksem albo inną formą elektroniczną uzgodnioną z GSK, przy użyciu danych kontaktowych znajdujących się w formularzu. Organizator dokona odpowiedniej weryfikacji w celu potwierdzenia, że HSI/AE przesłane do GSK zostało pomyślnie dostarczone. W przypadku otrzymania powiadomienia o niedostarczeniu, Organizator natychmiast ponownie prześle zgłoszenie HSI/AE i podejmie stosowne kroki, aby zapobiec takim sytuacjom w przyszłości. Organizator zobowiązany jest do przechowywania potwierdzenia pomyślnego dostarczenia HSI/AE i niezwłocznego przekazania go na prośbę GSK. Informacja ta powinna być łatwo dostępna w przypadku audytu/inspekcji.</w:t>
      </w:r>
      <w:bookmarkEnd w:id="2"/>
    </w:p>
    <w:p w14:paraId="7DA32C08" w14:textId="59878F02" w:rsidR="00345BA3" w:rsidRPr="00BE2652" w:rsidRDefault="00345BA3" w:rsidP="00345BA3">
      <w:pPr>
        <w:pStyle w:val="Level2Number"/>
        <w:numPr>
          <w:ilvl w:val="1"/>
          <w:numId w:val="22"/>
        </w:numPr>
        <w:spacing w:after="120"/>
        <w:rPr>
          <w:rFonts w:ascii="Times New Roman" w:hAnsi="Times New Roman" w:cs="Times New Roman"/>
          <w:lang w:val="pl-PL"/>
        </w:rPr>
      </w:pPr>
      <w:r w:rsidRPr="00BE2652">
        <w:rPr>
          <w:rFonts w:ascii="Times New Roman" w:eastAsia="Calibri" w:hAnsi="Times New Roman" w:cs="Times New Roman"/>
          <w:lang w:val="pl-PL"/>
        </w:rPr>
        <w:t>Organizator jest odpowiedzialny za przestrzeganie wszystkich obowiązujących lokalnie wymagań prawnych w zakresie zgłoszeń HSI/AE</w:t>
      </w:r>
      <w:r w:rsidRPr="00BE2652" w:rsidDel="00167929">
        <w:rPr>
          <w:rFonts w:ascii="Times New Roman" w:eastAsia="Calibri" w:hAnsi="Times New Roman" w:cs="Times New Roman"/>
          <w:lang w:val="pl-PL"/>
        </w:rPr>
        <w:t xml:space="preserve"> </w:t>
      </w:r>
      <w:r w:rsidRPr="00BE2652">
        <w:rPr>
          <w:rFonts w:ascii="Times New Roman" w:eastAsia="Calibri" w:hAnsi="Times New Roman" w:cs="Times New Roman"/>
          <w:lang w:val="pl-PL"/>
        </w:rPr>
        <w:t>i nie przekaże firmie GSK danych osobowych jakiegokolwiek pacjenta lub pracownika służby zdrowia, który zgłosił HSI/AE w związku z niniejszą umową, bez uzyskania zgody ze strony pacjenta albo pracownika służby zdrowia (stosownie do przypadku).</w:t>
      </w:r>
    </w:p>
    <w:p w14:paraId="4984AB42" w14:textId="77777777" w:rsidR="00345BA3" w:rsidRPr="00345BA3" w:rsidRDefault="00345BA3" w:rsidP="00B81F0A">
      <w:pPr>
        <w:jc w:val="center"/>
        <w:rPr>
          <w:b/>
          <w:sz w:val="20"/>
          <w:szCs w:val="20"/>
          <w:u w:val="single"/>
          <w:lang w:val="pl-PL"/>
        </w:rPr>
      </w:pPr>
    </w:p>
    <w:p w14:paraId="2EF76A47" w14:textId="77777777" w:rsidR="00D5085C" w:rsidRPr="00345BA3" w:rsidRDefault="00D5085C" w:rsidP="003638AB">
      <w:pPr>
        <w:jc w:val="both"/>
        <w:rPr>
          <w:sz w:val="20"/>
          <w:szCs w:val="20"/>
          <w:lang w:val="pl-PL"/>
        </w:rPr>
      </w:pPr>
    </w:p>
    <w:p w14:paraId="6A1BAEB3" w14:textId="77777777" w:rsidR="00D5085C" w:rsidRPr="00345BA3" w:rsidRDefault="00D5085C" w:rsidP="003638AB">
      <w:pPr>
        <w:jc w:val="both"/>
        <w:rPr>
          <w:sz w:val="20"/>
          <w:szCs w:val="20"/>
          <w:lang w:val="pl-PL"/>
        </w:rPr>
      </w:pPr>
    </w:p>
    <w:p w14:paraId="430A0BA1" w14:textId="77777777" w:rsidR="003116B1" w:rsidRPr="00345BA3" w:rsidRDefault="00D5085C" w:rsidP="00B81F0A">
      <w:pPr>
        <w:jc w:val="center"/>
        <w:rPr>
          <w:b/>
          <w:bCs/>
          <w:sz w:val="20"/>
          <w:szCs w:val="20"/>
          <w:u w:val="single"/>
          <w:lang w:val="pl-PL"/>
        </w:rPr>
      </w:pPr>
      <w:r w:rsidRPr="00345BA3">
        <w:rPr>
          <w:bCs/>
          <w:sz w:val="20"/>
          <w:szCs w:val="20"/>
          <w:lang w:val="pl-PL"/>
        </w:rPr>
        <w:t xml:space="preserve">§ 12. </w:t>
      </w:r>
      <w:r w:rsidR="00EE75DB" w:rsidRPr="00345BA3">
        <w:rPr>
          <w:b/>
          <w:bCs/>
          <w:sz w:val="20"/>
          <w:szCs w:val="20"/>
          <w:u w:val="single"/>
          <w:lang w:val="pl-PL"/>
        </w:rPr>
        <w:t>Całość Umowy</w:t>
      </w:r>
      <w:r w:rsidR="007573BF" w:rsidRPr="00345BA3">
        <w:rPr>
          <w:b/>
          <w:bCs/>
          <w:sz w:val="20"/>
          <w:szCs w:val="20"/>
          <w:u w:val="single"/>
          <w:lang w:val="pl-PL"/>
        </w:rPr>
        <w:t>. Forma pisemna. Cesja.</w:t>
      </w:r>
    </w:p>
    <w:p w14:paraId="736CE9F7" w14:textId="77777777" w:rsidR="003116B1" w:rsidRPr="00345BA3" w:rsidRDefault="003116B1" w:rsidP="003638AB">
      <w:pPr>
        <w:jc w:val="both"/>
        <w:rPr>
          <w:b/>
          <w:bCs/>
          <w:sz w:val="20"/>
          <w:szCs w:val="20"/>
          <w:u w:val="single"/>
          <w:lang w:val="pl-PL"/>
        </w:rPr>
      </w:pPr>
    </w:p>
    <w:p w14:paraId="345897B3" w14:textId="23244888" w:rsidR="007573BF" w:rsidRPr="00345BA3" w:rsidRDefault="003116B1" w:rsidP="003638AB">
      <w:pPr>
        <w:jc w:val="both"/>
        <w:rPr>
          <w:sz w:val="20"/>
          <w:szCs w:val="20"/>
          <w:lang w:val="pl-PL"/>
        </w:rPr>
      </w:pPr>
      <w:r w:rsidRPr="00345BA3">
        <w:rPr>
          <w:sz w:val="20"/>
          <w:szCs w:val="20"/>
          <w:lang w:val="pl-PL"/>
        </w:rPr>
        <w:t>1</w:t>
      </w:r>
      <w:r w:rsidR="00D5085C" w:rsidRPr="00345BA3">
        <w:rPr>
          <w:sz w:val="20"/>
          <w:szCs w:val="20"/>
          <w:lang w:val="pl-PL"/>
        </w:rPr>
        <w:t>2</w:t>
      </w:r>
      <w:r w:rsidRPr="00345BA3">
        <w:rPr>
          <w:sz w:val="20"/>
          <w:szCs w:val="20"/>
          <w:lang w:val="pl-PL"/>
        </w:rPr>
        <w:t>.1</w:t>
      </w:r>
      <w:r w:rsidR="00BB49B3" w:rsidRPr="00345BA3">
        <w:rPr>
          <w:sz w:val="20"/>
          <w:szCs w:val="20"/>
          <w:lang w:val="pl-PL"/>
        </w:rPr>
        <w:t xml:space="preserve">. </w:t>
      </w:r>
      <w:r w:rsidR="007573BF" w:rsidRPr="00345BA3">
        <w:rPr>
          <w:sz w:val="20"/>
          <w:szCs w:val="20"/>
          <w:lang w:val="pl-PL"/>
        </w:rPr>
        <w:t>Niniejsza Umowa nie ma charakteru wiążącego i nie jest skuteczna, dopóki nie zostanie opatrzona wymaganymi podpisami wszystkich stron. Środki w ramach Grantu nie zostaną udostępnione bez podpisania Umowy.</w:t>
      </w:r>
    </w:p>
    <w:p w14:paraId="45C08851" w14:textId="77777777" w:rsidR="007573BF" w:rsidRPr="00345BA3" w:rsidRDefault="007573BF" w:rsidP="003638AB">
      <w:pPr>
        <w:jc w:val="both"/>
        <w:rPr>
          <w:sz w:val="20"/>
          <w:szCs w:val="20"/>
          <w:lang w:val="pl-PL"/>
        </w:rPr>
      </w:pPr>
    </w:p>
    <w:p w14:paraId="063A608C" w14:textId="41FF450D" w:rsidR="007573BF" w:rsidRPr="00345BA3" w:rsidRDefault="00D5085C" w:rsidP="003638AB">
      <w:pPr>
        <w:jc w:val="both"/>
        <w:rPr>
          <w:sz w:val="20"/>
          <w:szCs w:val="20"/>
          <w:lang w:val="pl-PL"/>
        </w:rPr>
      </w:pPr>
      <w:r w:rsidRPr="00345BA3">
        <w:rPr>
          <w:sz w:val="20"/>
          <w:szCs w:val="20"/>
          <w:lang w:val="pl-PL"/>
        </w:rPr>
        <w:t>12</w:t>
      </w:r>
      <w:r w:rsidR="007573BF" w:rsidRPr="00345BA3">
        <w:rPr>
          <w:sz w:val="20"/>
          <w:szCs w:val="20"/>
          <w:lang w:val="pl-PL"/>
        </w:rPr>
        <w:t>.2</w:t>
      </w:r>
      <w:r w:rsidR="00BB49B3" w:rsidRPr="00345BA3">
        <w:rPr>
          <w:sz w:val="20"/>
          <w:szCs w:val="20"/>
          <w:lang w:val="pl-PL"/>
        </w:rPr>
        <w:t>.</w:t>
      </w:r>
      <w:r w:rsidR="007573BF" w:rsidRPr="00345BA3">
        <w:rPr>
          <w:sz w:val="20"/>
          <w:szCs w:val="20"/>
          <w:lang w:val="pl-PL"/>
        </w:rPr>
        <w:t xml:space="preserve"> Z zastrzeżeniem postanowień § 2.9, 2.10 oraz 2.11, n</w:t>
      </w:r>
      <w:r w:rsidR="00EE75DB" w:rsidRPr="00345BA3">
        <w:rPr>
          <w:sz w:val="20"/>
          <w:szCs w:val="20"/>
          <w:lang w:val="pl-PL"/>
        </w:rPr>
        <w:t xml:space="preserve">iniejsza Umowa stanowi całość porozumienia stron oraz zastępuje wszystkie oświadczenia i zobowiązania, zarówno ustne, jak i pisemne, odnoszące się do Programu oraz wsparcia w postaci grantu ze strony </w:t>
      </w:r>
      <w:r w:rsidR="00161D92" w:rsidRPr="00345BA3">
        <w:rPr>
          <w:sz w:val="20"/>
          <w:szCs w:val="20"/>
          <w:lang w:val="pl-PL"/>
        </w:rPr>
        <w:t>GSK</w:t>
      </w:r>
      <w:r w:rsidR="00EE75DB" w:rsidRPr="00345BA3">
        <w:rPr>
          <w:sz w:val="20"/>
          <w:szCs w:val="20"/>
          <w:lang w:val="pl-PL"/>
        </w:rPr>
        <w:t xml:space="preserve"> w ramach niniejszej Umowy.</w:t>
      </w:r>
    </w:p>
    <w:p w14:paraId="08969B87" w14:textId="77777777" w:rsidR="007573BF" w:rsidRPr="00345BA3" w:rsidRDefault="007573BF" w:rsidP="003638AB">
      <w:pPr>
        <w:jc w:val="both"/>
        <w:rPr>
          <w:sz w:val="20"/>
          <w:szCs w:val="20"/>
          <w:lang w:val="pl-PL"/>
        </w:rPr>
      </w:pPr>
    </w:p>
    <w:p w14:paraId="14D93428" w14:textId="077225DC" w:rsidR="0084313C" w:rsidRPr="00345BA3" w:rsidRDefault="00BB49B3" w:rsidP="003638AB">
      <w:pPr>
        <w:jc w:val="both"/>
        <w:rPr>
          <w:sz w:val="20"/>
          <w:szCs w:val="20"/>
          <w:lang w:val="pl-PL"/>
        </w:rPr>
      </w:pPr>
      <w:r w:rsidRPr="00345BA3">
        <w:rPr>
          <w:sz w:val="20"/>
          <w:szCs w:val="20"/>
          <w:lang w:val="pl-PL"/>
        </w:rPr>
        <w:t xml:space="preserve">12.3. </w:t>
      </w:r>
      <w:r w:rsidR="00EE75DB" w:rsidRPr="00345BA3">
        <w:rPr>
          <w:sz w:val="20"/>
          <w:szCs w:val="20"/>
          <w:lang w:val="pl-PL"/>
        </w:rPr>
        <w:t xml:space="preserve">Wszelkie zmiany, poprawki lub modyfikacje niniejszej Umowy </w:t>
      </w:r>
      <w:r w:rsidR="00197DDA" w:rsidRPr="00345BA3">
        <w:rPr>
          <w:sz w:val="20"/>
          <w:szCs w:val="20"/>
          <w:lang w:val="pl-PL"/>
        </w:rPr>
        <w:t xml:space="preserve">dla swojej ważności wymagają zachowania przez Strony formy pisemnej. </w:t>
      </w:r>
    </w:p>
    <w:p w14:paraId="6BB29927" w14:textId="77777777" w:rsidR="00197DDA" w:rsidRDefault="00197DDA" w:rsidP="003638AB">
      <w:pPr>
        <w:jc w:val="both"/>
        <w:rPr>
          <w:sz w:val="20"/>
          <w:szCs w:val="20"/>
          <w:lang w:val="pl-PL"/>
        </w:rPr>
      </w:pPr>
    </w:p>
    <w:p w14:paraId="3DAA56F8" w14:textId="5DFD5A9C" w:rsidR="004A6C7A" w:rsidRDefault="00D5085C" w:rsidP="003638AB">
      <w:pPr>
        <w:pStyle w:val="Tekstpodstawowy"/>
        <w:jc w:val="both"/>
        <w:rPr>
          <w:sz w:val="20"/>
          <w:lang w:val="pl-PL"/>
        </w:rPr>
      </w:pPr>
      <w:r>
        <w:rPr>
          <w:sz w:val="20"/>
          <w:szCs w:val="20"/>
          <w:lang w:val="pl-PL"/>
        </w:rPr>
        <w:t>12</w:t>
      </w:r>
      <w:r w:rsidR="00197DDA">
        <w:rPr>
          <w:sz w:val="20"/>
          <w:szCs w:val="20"/>
          <w:lang w:val="pl-PL"/>
        </w:rPr>
        <w:t>.4</w:t>
      </w:r>
      <w:r w:rsidR="00BB49B3">
        <w:rPr>
          <w:sz w:val="20"/>
          <w:szCs w:val="20"/>
          <w:lang w:val="pl-PL"/>
        </w:rPr>
        <w:t>.</w:t>
      </w:r>
      <w:r w:rsidR="00197DDA">
        <w:rPr>
          <w:sz w:val="20"/>
          <w:szCs w:val="20"/>
          <w:lang w:val="pl-PL"/>
        </w:rPr>
        <w:t xml:space="preserve"> </w:t>
      </w:r>
      <w:r w:rsidR="003133BB" w:rsidRPr="004D6CDB">
        <w:rPr>
          <w:sz w:val="20"/>
          <w:lang w:val="pl-PL"/>
        </w:rPr>
        <w:t xml:space="preserve">ORGANIZATOR </w:t>
      </w:r>
      <w:r w:rsidR="004D6CDB" w:rsidRPr="004D6CDB">
        <w:rPr>
          <w:sz w:val="20"/>
          <w:lang w:val="pl-PL"/>
        </w:rPr>
        <w:t xml:space="preserve">nie dokona cesji praw ani obowiązków wynikających z Umowy, bez uprzedniej zgody GSK w formie pisemnej pod rygorem nieważności. </w:t>
      </w:r>
      <w:r w:rsidR="00197DDA">
        <w:rPr>
          <w:sz w:val="20"/>
          <w:lang w:val="pl-PL"/>
        </w:rPr>
        <w:t>GSK</w:t>
      </w:r>
      <w:r w:rsidR="00197DDA" w:rsidRPr="00197DDA">
        <w:rPr>
          <w:sz w:val="20"/>
          <w:lang w:val="pl-PL"/>
        </w:rPr>
        <w:t xml:space="preserve"> może dokonać cesji całości lub części swoich praw </w:t>
      </w:r>
      <w:r w:rsidR="00BB49B3">
        <w:rPr>
          <w:sz w:val="20"/>
          <w:lang w:val="pl-PL"/>
        </w:rPr>
        <w:br/>
      </w:r>
      <w:r w:rsidR="00197DDA" w:rsidRPr="00197DDA">
        <w:rPr>
          <w:sz w:val="20"/>
          <w:lang w:val="pl-PL"/>
        </w:rPr>
        <w:t>i obowiązków wynikających z Umowy w każd</w:t>
      </w:r>
      <w:r w:rsidR="00197DDA">
        <w:rPr>
          <w:sz w:val="20"/>
          <w:lang w:val="pl-PL"/>
        </w:rPr>
        <w:t>ym czasie, o ile cesjonariuszem będ</w:t>
      </w:r>
      <w:r w:rsidR="002B4C75">
        <w:rPr>
          <w:sz w:val="20"/>
          <w:lang w:val="pl-PL"/>
        </w:rPr>
        <w:t>zie podmiot z </w:t>
      </w:r>
      <w:r w:rsidR="00197DDA">
        <w:rPr>
          <w:sz w:val="20"/>
          <w:lang w:val="pl-PL"/>
        </w:rPr>
        <w:t xml:space="preserve">grupy kapitałowej </w:t>
      </w:r>
      <w:proofErr w:type="spellStart"/>
      <w:r w:rsidR="00197DDA">
        <w:rPr>
          <w:sz w:val="20"/>
          <w:lang w:val="pl-PL"/>
        </w:rPr>
        <w:lastRenderedPageBreak/>
        <w:t>GlaxoSmithKline</w:t>
      </w:r>
      <w:proofErr w:type="spellEnd"/>
      <w:r w:rsidR="00197DDA">
        <w:rPr>
          <w:sz w:val="20"/>
          <w:lang w:val="pl-PL"/>
        </w:rPr>
        <w:t xml:space="preserve"> lub podmiot z którym GSK lub grupa GlaxoSmithKline realizować będzie transakcję związaną z zakupem bądź przeniesieniem całości lub części funkcji biznesowych</w:t>
      </w:r>
      <w:r w:rsidR="00197DDA" w:rsidRPr="00197DDA">
        <w:rPr>
          <w:sz w:val="20"/>
          <w:lang w:val="pl-PL"/>
        </w:rPr>
        <w:t>.</w:t>
      </w:r>
      <w:r w:rsidR="00BB49B3">
        <w:rPr>
          <w:sz w:val="20"/>
          <w:lang w:val="pl-PL"/>
        </w:rPr>
        <w:t xml:space="preserve"> </w:t>
      </w:r>
      <w:r w:rsidR="002B4C75">
        <w:rPr>
          <w:sz w:val="20"/>
          <w:lang w:val="pl-PL"/>
        </w:rPr>
        <w:t>W </w:t>
      </w:r>
      <w:r w:rsidR="00197DDA">
        <w:rPr>
          <w:sz w:val="20"/>
          <w:lang w:val="pl-PL"/>
        </w:rPr>
        <w:t xml:space="preserve">takim przypadku, </w:t>
      </w:r>
      <w:r w:rsidR="003133BB">
        <w:rPr>
          <w:sz w:val="20"/>
          <w:lang w:val="pl-PL"/>
        </w:rPr>
        <w:t>ORGANIZATOR</w:t>
      </w:r>
      <w:r w:rsidR="003133BB" w:rsidRPr="00197DDA">
        <w:rPr>
          <w:sz w:val="20"/>
          <w:lang w:val="pl-PL"/>
        </w:rPr>
        <w:t xml:space="preserve"> </w:t>
      </w:r>
      <w:r w:rsidR="00197DDA" w:rsidRPr="00197DDA">
        <w:rPr>
          <w:sz w:val="20"/>
          <w:lang w:val="pl-PL"/>
        </w:rPr>
        <w:t xml:space="preserve">będzie  poinformowany o </w:t>
      </w:r>
      <w:r w:rsidR="00197DDA">
        <w:rPr>
          <w:sz w:val="20"/>
          <w:lang w:val="pl-PL"/>
        </w:rPr>
        <w:t>cesji, ale ani GSK</w:t>
      </w:r>
      <w:r w:rsidR="00197DDA" w:rsidRPr="00197DDA">
        <w:rPr>
          <w:sz w:val="20"/>
          <w:lang w:val="pl-PL"/>
        </w:rPr>
        <w:t xml:space="preserve"> ani cesjonariusz nie są zobowiązani do uzyskania jakiejkolwiek zgody </w:t>
      </w:r>
      <w:r w:rsidR="003133BB">
        <w:rPr>
          <w:sz w:val="20"/>
          <w:lang w:val="pl-PL"/>
        </w:rPr>
        <w:t>ORGANIZATORA</w:t>
      </w:r>
      <w:r w:rsidR="00197DDA" w:rsidRPr="00197DDA">
        <w:rPr>
          <w:sz w:val="20"/>
          <w:lang w:val="pl-PL"/>
        </w:rPr>
        <w:t>.</w:t>
      </w:r>
      <w:r w:rsidR="00197DDA" w:rsidRPr="00912B26">
        <w:rPr>
          <w:b/>
          <w:sz w:val="20"/>
          <w:lang w:val="pl-PL"/>
        </w:rPr>
        <w:t xml:space="preserve"> </w:t>
      </w:r>
    </w:p>
    <w:p w14:paraId="3C3B5B66" w14:textId="77777777" w:rsidR="00420D10" w:rsidRPr="00AD4BB5" w:rsidRDefault="0041330A" w:rsidP="00AD4BB5">
      <w:pPr>
        <w:jc w:val="center"/>
        <w:rPr>
          <w:b/>
          <w:bCs/>
          <w:sz w:val="20"/>
          <w:szCs w:val="20"/>
          <w:u w:val="single"/>
          <w:lang w:val="pl-PL"/>
        </w:rPr>
      </w:pPr>
      <w:r w:rsidRPr="00AD4BB5">
        <w:rPr>
          <w:b/>
          <w:bCs/>
          <w:sz w:val="20"/>
          <w:szCs w:val="20"/>
          <w:u w:val="single"/>
          <w:lang w:val="pl-PL"/>
        </w:rPr>
        <w:t>§13. Siła wyższa</w:t>
      </w:r>
    </w:p>
    <w:p w14:paraId="4C2E338B" w14:textId="77777777" w:rsidR="00533572" w:rsidRDefault="00533572" w:rsidP="003638AB">
      <w:pPr>
        <w:jc w:val="both"/>
        <w:rPr>
          <w:sz w:val="20"/>
          <w:szCs w:val="20"/>
          <w:lang w:val="pl-PL"/>
        </w:rPr>
      </w:pPr>
    </w:p>
    <w:p w14:paraId="237C2D05" w14:textId="31BEAFAA" w:rsidR="0041330A" w:rsidRDefault="0041330A" w:rsidP="0041330A">
      <w:pPr>
        <w:jc w:val="both"/>
        <w:rPr>
          <w:sz w:val="20"/>
          <w:szCs w:val="20"/>
          <w:lang w:val="pl-PL"/>
        </w:rPr>
      </w:pPr>
      <w:r>
        <w:rPr>
          <w:sz w:val="20"/>
          <w:szCs w:val="20"/>
          <w:lang w:val="pl-PL"/>
        </w:rPr>
        <w:t>13.1</w:t>
      </w:r>
      <w:r w:rsidR="00BB49B3">
        <w:rPr>
          <w:sz w:val="20"/>
          <w:szCs w:val="20"/>
          <w:lang w:val="pl-PL"/>
        </w:rPr>
        <w:t>.</w:t>
      </w:r>
      <w:r>
        <w:rPr>
          <w:sz w:val="20"/>
          <w:szCs w:val="20"/>
          <w:lang w:val="pl-PL"/>
        </w:rPr>
        <w:t xml:space="preserve"> </w:t>
      </w:r>
      <w:r w:rsidRPr="0041330A">
        <w:rPr>
          <w:sz w:val="20"/>
          <w:szCs w:val="20"/>
          <w:lang w:val="pl-PL"/>
        </w:rPr>
        <w:t>Żadna ze Stron niniejszej Umowy nie będzie ponosiła odpowiedzialności za niewykonanie lub nienależyte wykonanie Umowy z powodu „siły wyższej”.</w:t>
      </w:r>
    </w:p>
    <w:p w14:paraId="7B65D5BC" w14:textId="77777777" w:rsidR="00BB49B3" w:rsidRPr="0041330A" w:rsidRDefault="00BB49B3" w:rsidP="0041330A">
      <w:pPr>
        <w:jc w:val="both"/>
        <w:rPr>
          <w:sz w:val="20"/>
          <w:szCs w:val="20"/>
          <w:lang w:val="pl-PL"/>
        </w:rPr>
      </w:pPr>
    </w:p>
    <w:p w14:paraId="6DD7E444" w14:textId="0CC58A5B" w:rsidR="0041330A" w:rsidRDefault="0041330A" w:rsidP="0041330A">
      <w:pPr>
        <w:jc w:val="both"/>
        <w:rPr>
          <w:sz w:val="20"/>
          <w:szCs w:val="20"/>
          <w:lang w:val="pl-PL"/>
        </w:rPr>
      </w:pPr>
      <w:r>
        <w:rPr>
          <w:sz w:val="20"/>
          <w:szCs w:val="20"/>
          <w:lang w:val="pl-PL"/>
        </w:rPr>
        <w:t>13.2</w:t>
      </w:r>
      <w:r w:rsidRPr="0041330A">
        <w:rPr>
          <w:sz w:val="20"/>
          <w:szCs w:val="20"/>
          <w:lang w:val="pl-PL"/>
        </w:rPr>
        <w:t>. Przez siłę wyższą należy rozumieć zdarzenia zewnętrzne o charakterze nadzwyczajnym, których nie można było przewidzieć i którym nie można było zapobiec, takie jak katastrofy przyrodnicze (powodzie, huragany) oraz nadzwyczajne zaburzenia życia zbiorowego (konflikty zbrojne, rozruchy, zarządzenia władz państwowych, którym nie można było przeciwdziałać).</w:t>
      </w:r>
    </w:p>
    <w:p w14:paraId="11597EAE" w14:textId="77777777" w:rsidR="00BB49B3" w:rsidRDefault="00BB49B3" w:rsidP="0041330A">
      <w:pPr>
        <w:jc w:val="both"/>
        <w:rPr>
          <w:sz w:val="20"/>
          <w:szCs w:val="20"/>
          <w:lang w:val="pl-PL"/>
        </w:rPr>
      </w:pPr>
    </w:p>
    <w:p w14:paraId="0E5D0189" w14:textId="77777777" w:rsidR="0041330A" w:rsidRDefault="0041330A" w:rsidP="0041330A">
      <w:pPr>
        <w:jc w:val="both"/>
        <w:rPr>
          <w:sz w:val="20"/>
          <w:szCs w:val="20"/>
          <w:lang w:val="pl-PL"/>
        </w:rPr>
      </w:pPr>
      <w:r>
        <w:rPr>
          <w:sz w:val="20"/>
          <w:szCs w:val="20"/>
          <w:lang w:val="pl-PL"/>
        </w:rPr>
        <w:t xml:space="preserve">13.3. </w:t>
      </w:r>
      <w:r w:rsidRPr="0041330A">
        <w:rPr>
          <w:sz w:val="20"/>
          <w:szCs w:val="20"/>
          <w:lang w:val="pl-PL"/>
        </w:rPr>
        <w:t>W przypadku wystąpienia siły wyższej strona nią dotknięta powinna niezwłocznie zawiadomić drugą Stronę o niemożności świadczenia.</w:t>
      </w:r>
    </w:p>
    <w:p w14:paraId="2110AFED" w14:textId="77777777" w:rsidR="0041330A" w:rsidRDefault="0041330A" w:rsidP="0041330A">
      <w:pPr>
        <w:jc w:val="both"/>
        <w:rPr>
          <w:sz w:val="20"/>
          <w:szCs w:val="20"/>
          <w:lang w:val="pl-PL"/>
        </w:rPr>
      </w:pPr>
    </w:p>
    <w:p w14:paraId="1839D1B2" w14:textId="4EC0DEBD" w:rsidR="0041330A" w:rsidRPr="00161D92" w:rsidRDefault="0041330A" w:rsidP="0041330A">
      <w:pPr>
        <w:jc w:val="center"/>
        <w:rPr>
          <w:b/>
          <w:bCs/>
          <w:sz w:val="20"/>
          <w:szCs w:val="20"/>
          <w:u w:val="single"/>
          <w:lang w:val="pl-PL"/>
        </w:rPr>
      </w:pPr>
      <w:r w:rsidRPr="00161D92">
        <w:rPr>
          <w:sz w:val="20"/>
          <w:szCs w:val="20"/>
          <w:lang w:val="pl-PL"/>
        </w:rPr>
        <w:t>§1</w:t>
      </w:r>
      <w:r>
        <w:rPr>
          <w:sz w:val="20"/>
          <w:szCs w:val="20"/>
          <w:lang w:val="pl-PL"/>
        </w:rPr>
        <w:t>4</w:t>
      </w:r>
      <w:r w:rsidRPr="00161D92">
        <w:rPr>
          <w:sz w:val="20"/>
          <w:szCs w:val="20"/>
          <w:lang w:val="pl-PL"/>
        </w:rPr>
        <w:t xml:space="preserve">. </w:t>
      </w:r>
      <w:r w:rsidRPr="00161D92">
        <w:rPr>
          <w:b/>
          <w:bCs/>
          <w:sz w:val="20"/>
          <w:szCs w:val="20"/>
          <w:u w:val="single"/>
          <w:lang w:val="pl-PL"/>
        </w:rPr>
        <w:t>Właściwe prawo i rozwiązywanie sporów</w:t>
      </w:r>
    </w:p>
    <w:p w14:paraId="7D2E4EC9" w14:textId="77777777" w:rsidR="0041330A" w:rsidRPr="00161D92" w:rsidRDefault="0041330A" w:rsidP="0041330A">
      <w:pPr>
        <w:jc w:val="both"/>
        <w:rPr>
          <w:b/>
          <w:bCs/>
          <w:sz w:val="20"/>
          <w:szCs w:val="20"/>
          <w:u w:val="single"/>
          <w:lang w:val="pl-PL"/>
        </w:rPr>
      </w:pPr>
    </w:p>
    <w:p w14:paraId="0193C1D8" w14:textId="315DA6D6" w:rsidR="0041330A" w:rsidRDefault="0041330A" w:rsidP="00856245">
      <w:pPr>
        <w:pStyle w:val="Tekstpodstawowywcity2"/>
        <w:ind w:left="0" w:firstLine="0"/>
        <w:rPr>
          <w:sz w:val="20"/>
          <w:lang w:val="pl-PL"/>
        </w:rPr>
      </w:pPr>
      <w:r w:rsidRPr="00B24D2E">
        <w:rPr>
          <w:bCs/>
          <w:sz w:val="20"/>
          <w:lang w:val="pl-PL"/>
        </w:rPr>
        <w:t>1</w:t>
      </w:r>
      <w:r>
        <w:rPr>
          <w:bCs/>
          <w:sz w:val="20"/>
          <w:lang w:val="pl-PL"/>
        </w:rPr>
        <w:t>3</w:t>
      </w:r>
      <w:r w:rsidRPr="00B24D2E">
        <w:rPr>
          <w:bCs/>
          <w:sz w:val="20"/>
          <w:lang w:val="pl-PL"/>
        </w:rPr>
        <w:t>.1</w:t>
      </w:r>
      <w:r w:rsidR="00BB49B3">
        <w:rPr>
          <w:sz w:val="20"/>
          <w:lang w:val="pl-PL"/>
        </w:rPr>
        <w:t xml:space="preserve">. </w:t>
      </w:r>
      <w:r w:rsidRPr="00161D92">
        <w:rPr>
          <w:sz w:val="20"/>
          <w:lang w:val="pl-PL"/>
        </w:rPr>
        <w:t xml:space="preserve">Umowa podlega przepisom prawa </w:t>
      </w:r>
      <w:r>
        <w:rPr>
          <w:sz w:val="20"/>
          <w:lang w:val="pl-PL"/>
        </w:rPr>
        <w:t xml:space="preserve">polskiego. W szczególności w ramach realizacji Umowy </w:t>
      </w:r>
      <w:r w:rsidRPr="00161D92">
        <w:rPr>
          <w:sz w:val="20"/>
          <w:lang w:val="pl-PL"/>
        </w:rPr>
        <w:t>Strony zobowiązują się do przestrzegania przepisów Ustawy z dnia 6 września 2001 r. – Prawo farmaceutyczne (Dz. U. Nr 126 poz. 1381 z późniejszymi zmianami), Ustawy z dnia 16 kwietnia 1993 o zwalczaniu nieuczciwej konkurencji (Dz. U. Nr 47 poz. 211 z późniejszymi zmianami).</w:t>
      </w:r>
    </w:p>
    <w:p w14:paraId="70D64079" w14:textId="77777777" w:rsidR="00BB49B3" w:rsidRDefault="00BB49B3" w:rsidP="00856245">
      <w:pPr>
        <w:pStyle w:val="Tekstpodstawowywcity2"/>
        <w:ind w:left="0" w:firstLine="0"/>
        <w:rPr>
          <w:sz w:val="20"/>
          <w:lang w:val="pl-PL"/>
        </w:rPr>
      </w:pPr>
    </w:p>
    <w:p w14:paraId="665F98AC" w14:textId="11D8ACB1" w:rsidR="00856245" w:rsidRDefault="00856245" w:rsidP="00BB49B3">
      <w:pPr>
        <w:pStyle w:val="Tekstpodstawowywcity2"/>
        <w:ind w:left="0" w:firstLine="0"/>
        <w:rPr>
          <w:sz w:val="20"/>
          <w:lang w:val="pl-PL"/>
        </w:rPr>
      </w:pPr>
      <w:r>
        <w:rPr>
          <w:sz w:val="20"/>
          <w:lang w:val="pl-PL"/>
        </w:rPr>
        <w:t xml:space="preserve">13.2. </w:t>
      </w:r>
      <w:r w:rsidRPr="00856245">
        <w:rPr>
          <w:sz w:val="20"/>
          <w:lang w:val="pl-PL"/>
        </w:rPr>
        <w:t xml:space="preserve"> GSK ma prawo do rozwiązania niniejszej umowy ze skutkiem natychmiastowym, jeżeli </w:t>
      </w:r>
      <w:r>
        <w:rPr>
          <w:sz w:val="20"/>
          <w:lang w:val="pl-PL"/>
        </w:rPr>
        <w:t>ORGANIZATOR</w:t>
      </w:r>
      <w:r w:rsidR="006C40B2">
        <w:rPr>
          <w:sz w:val="20"/>
          <w:lang w:val="pl-PL"/>
        </w:rPr>
        <w:t xml:space="preserve"> </w:t>
      </w:r>
      <w:r w:rsidR="00CF0094">
        <w:rPr>
          <w:sz w:val="20"/>
          <w:lang w:val="pl-PL"/>
        </w:rPr>
        <w:br/>
      </w:r>
      <w:r w:rsidRPr="00856245">
        <w:rPr>
          <w:sz w:val="20"/>
          <w:lang w:val="pl-PL"/>
        </w:rPr>
        <w:t>w sposób rażący naruszy którekolwiek z postanowień niniejszej Umowy</w:t>
      </w:r>
      <w:r w:rsidR="006C40B2">
        <w:rPr>
          <w:sz w:val="20"/>
          <w:lang w:val="pl-PL"/>
        </w:rPr>
        <w:t>.</w:t>
      </w:r>
    </w:p>
    <w:p w14:paraId="1703D1F5" w14:textId="77777777" w:rsidR="00BB49B3" w:rsidRPr="00161D92" w:rsidRDefault="00BB49B3" w:rsidP="00BB49B3">
      <w:pPr>
        <w:pStyle w:val="Tekstpodstawowywcity2"/>
        <w:ind w:left="0" w:firstLine="0"/>
        <w:rPr>
          <w:sz w:val="20"/>
          <w:lang w:val="pl-PL"/>
        </w:rPr>
      </w:pPr>
    </w:p>
    <w:p w14:paraId="7C70FDEF" w14:textId="23DE7E13" w:rsidR="0041330A" w:rsidRDefault="0041330A" w:rsidP="00BB49B3">
      <w:pPr>
        <w:pStyle w:val="Tekstpodstawowywcity2"/>
        <w:ind w:left="0" w:firstLine="0"/>
        <w:rPr>
          <w:sz w:val="20"/>
          <w:lang w:val="pl-PL"/>
        </w:rPr>
      </w:pPr>
      <w:r w:rsidRPr="00161D92">
        <w:rPr>
          <w:sz w:val="20"/>
          <w:lang w:val="pl-PL"/>
        </w:rPr>
        <w:t>1</w:t>
      </w:r>
      <w:r>
        <w:rPr>
          <w:sz w:val="20"/>
          <w:lang w:val="pl-PL"/>
        </w:rPr>
        <w:t>3</w:t>
      </w:r>
      <w:r w:rsidRPr="00161D92">
        <w:rPr>
          <w:sz w:val="20"/>
          <w:lang w:val="pl-PL"/>
        </w:rPr>
        <w:t>.</w:t>
      </w:r>
      <w:r w:rsidR="00856245">
        <w:rPr>
          <w:sz w:val="20"/>
          <w:lang w:val="pl-PL"/>
        </w:rPr>
        <w:t>3</w:t>
      </w:r>
      <w:r w:rsidRPr="00161D92">
        <w:rPr>
          <w:sz w:val="20"/>
          <w:lang w:val="pl-PL"/>
        </w:rPr>
        <w:t>. Ewentualne spory, jakie mogą powstać w</w:t>
      </w:r>
      <w:r>
        <w:rPr>
          <w:sz w:val="20"/>
          <w:lang w:val="pl-PL"/>
        </w:rPr>
        <w:t xml:space="preserve"> związku z Umową</w:t>
      </w:r>
      <w:r w:rsidRPr="00161D92">
        <w:rPr>
          <w:sz w:val="20"/>
          <w:lang w:val="pl-PL"/>
        </w:rPr>
        <w:t xml:space="preserve"> Strony będą rozstrzygały </w:t>
      </w:r>
      <w:r>
        <w:rPr>
          <w:sz w:val="20"/>
          <w:lang w:val="pl-PL"/>
        </w:rPr>
        <w:t>w drodze negocjacji</w:t>
      </w:r>
      <w:r w:rsidR="00BB49B3">
        <w:rPr>
          <w:sz w:val="20"/>
          <w:lang w:val="pl-PL"/>
        </w:rPr>
        <w:t xml:space="preserve"> </w:t>
      </w:r>
      <w:r>
        <w:rPr>
          <w:sz w:val="20"/>
          <w:lang w:val="pl-PL"/>
        </w:rPr>
        <w:t>prowadzonych w dobrej wierze</w:t>
      </w:r>
      <w:r w:rsidRPr="00161D92">
        <w:rPr>
          <w:sz w:val="20"/>
          <w:lang w:val="pl-PL"/>
        </w:rPr>
        <w:t xml:space="preserve">, a w braku porozumienia poddadzą je pod rozstrzygnięcie sądu powszechnego właściwego dla siedziby </w:t>
      </w:r>
      <w:r>
        <w:rPr>
          <w:sz w:val="20"/>
          <w:lang w:val="pl-PL"/>
        </w:rPr>
        <w:t>GSK</w:t>
      </w:r>
      <w:r w:rsidRPr="00161D92">
        <w:rPr>
          <w:sz w:val="20"/>
          <w:lang w:val="pl-PL"/>
        </w:rPr>
        <w:t>.</w:t>
      </w:r>
    </w:p>
    <w:p w14:paraId="29975BBF" w14:textId="77777777" w:rsidR="00BB49B3" w:rsidRDefault="00BB49B3" w:rsidP="00BB49B3">
      <w:pPr>
        <w:pStyle w:val="Tekstpodstawowywcity2"/>
        <w:ind w:left="0" w:firstLine="0"/>
        <w:rPr>
          <w:sz w:val="20"/>
          <w:lang w:val="pl-PL"/>
        </w:rPr>
      </w:pPr>
    </w:p>
    <w:p w14:paraId="15CAB8E8" w14:textId="2EA774BF" w:rsidR="00856245" w:rsidRDefault="00856245" w:rsidP="00BB49B3">
      <w:pPr>
        <w:pStyle w:val="Tekstpodstawowywcity2"/>
        <w:rPr>
          <w:sz w:val="20"/>
          <w:lang w:val="pl-PL"/>
        </w:rPr>
      </w:pPr>
      <w:r>
        <w:rPr>
          <w:sz w:val="20"/>
          <w:lang w:val="pl-PL"/>
        </w:rPr>
        <w:t>13.4</w:t>
      </w:r>
      <w:r w:rsidR="00BB49B3">
        <w:rPr>
          <w:sz w:val="20"/>
          <w:lang w:val="pl-PL"/>
        </w:rPr>
        <w:t>.</w:t>
      </w:r>
      <w:r>
        <w:rPr>
          <w:sz w:val="20"/>
          <w:lang w:val="pl-PL"/>
        </w:rPr>
        <w:t xml:space="preserve"> </w:t>
      </w:r>
      <w:r w:rsidRPr="00856245">
        <w:rPr>
          <w:sz w:val="20"/>
          <w:lang w:val="pl-PL"/>
        </w:rPr>
        <w:t xml:space="preserve">Umowę sporządzono w </w:t>
      </w:r>
      <w:r>
        <w:rPr>
          <w:sz w:val="20"/>
          <w:lang w:val="pl-PL"/>
        </w:rPr>
        <w:t>dwóch</w:t>
      </w:r>
      <w:r w:rsidRPr="00856245">
        <w:rPr>
          <w:sz w:val="20"/>
          <w:lang w:val="pl-PL"/>
        </w:rPr>
        <w:t xml:space="preserve"> jednobrzmiących egzemplarzach, po jednym dla każdej ze Stron.</w:t>
      </w:r>
    </w:p>
    <w:p w14:paraId="69368C5D" w14:textId="77777777" w:rsidR="00BB49B3" w:rsidRPr="00856245" w:rsidRDefault="00BB49B3" w:rsidP="00BB49B3">
      <w:pPr>
        <w:pStyle w:val="Tekstpodstawowywcity2"/>
        <w:rPr>
          <w:sz w:val="20"/>
          <w:lang w:val="pl-PL"/>
        </w:rPr>
      </w:pPr>
    </w:p>
    <w:p w14:paraId="1D245228" w14:textId="77777777" w:rsidR="00856245" w:rsidRDefault="00856245" w:rsidP="00BB49B3">
      <w:pPr>
        <w:pStyle w:val="Tekstpodstawowywcity2"/>
        <w:ind w:left="0" w:firstLine="0"/>
        <w:rPr>
          <w:sz w:val="20"/>
          <w:lang w:val="pl-PL"/>
        </w:rPr>
      </w:pPr>
      <w:r>
        <w:rPr>
          <w:sz w:val="20"/>
          <w:lang w:val="pl-PL"/>
        </w:rPr>
        <w:t>13.5.</w:t>
      </w:r>
      <w:r w:rsidRPr="00856245">
        <w:rPr>
          <w:sz w:val="20"/>
          <w:lang w:val="pl-PL"/>
        </w:rPr>
        <w:t xml:space="preserve"> Wszelkie zmiany niniejszej umowy wymagają formy pisemnej pod rygorem nieważności.</w:t>
      </w:r>
    </w:p>
    <w:p w14:paraId="15709303" w14:textId="77777777" w:rsidR="0041330A" w:rsidRPr="00161D92" w:rsidRDefault="0041330A" w:rsidP="0041330A">
      <w:pPr>
        <w:jc w:val="both"/>
        <w:rPr>
          <w:sz w:val="20"/>
          <w:szCs w:val="20"/>
          <w:lang w:val="pl-PL"/>
        </w:rPr>
      </w:pPr>
    </w:p>
    <w:p w14:paraId="646B65E3" w14:textId="77777777" w:rsidR="00163106" w:rsidRDefault="00163106" w:rsidP="003638AB">
      <w:pPr>
        <w:jc w:val="both"/>
        <w:rPr>
          <w:sz w:val="20"/>
          <w:szCs w:val="20"/>
          <w:lang w:val="pl-PL"/>
        </w:rPr>
      </w:pPr>
    </w:p>
    <w:p w14:paraId="6F8E7722" w14:textId="77777777" w:rsidR="00163106" w:rsidRPr="00161D92" w:rsidRDefault="00163106" w:rsidP="003638AB">
      <w:pPr>
        <w:jc w:val="both"/>
        <w:rPr>
          <w:sz w:val="20"/>
          <w:szCs w:val="20"/>
          <w:lang w:val="pl-PL"/>
        </w:rPr>
      </w:pPr>
    </w:p>
    <w:p w14:paraId="477D33DC" w14:textId="420C4989" w:rsidR="00533572" w:rsidRDefault="00533572" w:rsidP="003638AB">
      <w:pPr>
        <w:jc w:val="both"/>
        <w:rPr>
          <w:sz w:val="20"/>
          <w:szCs w:val="20"/>
          <w:lang w:val="pl-PL"/>
        </w:rPr>
      </w:pPr>
      <w:r w:rsidRPr="00161D92">
        <w:rPr>
          <w:sz w:val="20"/>
          <w:szCs w:val="20"/>
          <w:lang w:val="pl-PL"/>
        </w:rPr>
        <w:t xml:space="preserve">PODPISY </w:t>
      </w:r>
    </w:p>
    <w:p w14:paraId="6C6DF67E" w14:textId="77777777" w:rsidR="00CF0094" w:rsidRPr="00161D92" w:rsidRDefault="00CF0094" w:rsidP="003638AB">
      <w:pPr>
        <w:jc w:val="both"/>
        <w:rPr>
          <w:sz w:val="20"/>
          <w:szCs w:val="20"/>
          <w:lang w:val="pl-PL"/>
        </w:rPr>
      </w:pPr>
    </w:p>
    <w:p w14:paraId="293B56F7" w14:textId="4EEBAB02" w:rsidR="00533572" w:rsidRPr="00161D92" w:rsidRDefault="00533572" w:rsidP="003638AB">
      <w:pPr>
        <w:jc w:val="both"/>
        <w:rPr>
          <w:sz w:val="20"/>
          <w:szCs w:val="20"/>
          <w:lang w:val="pl-PL"/>
        </w:rPr>
      </w:pPr>
      <w:r w:rsidRPr="00161D92">
        <w:rPr>
          <w:sz w:val="20"/>
          <w:szCs w:val="20"/>
          <w:lang w:val="pl-PL"/>
        </w:rPr>
        <w:t>GSK</w:t>
      </w:r>
      <w:r w:rsidRPr="00161D92">
        <w:rPr>
          <w:sz w:val="20"/>
          <w:szCs w:val="20"/>
          <w:lang w:val="pl-PL"/>
        </w:rPr>
        <w:tab/>
      </w:r>
      <w:r w:rsidRPr="00161D92">
        <w:rPr>
          <w:sz w:val="20"/>
          <w:szCs w:val="20"/>
          <w:lang w:val="pl-PL"/>
        </w:rPr>
        <w:tab/>
      </w:r>
      <w:r w:rsidRPr="00161D92">
        <w:rPr>
          <w:sz w:val="20"/>
          <w:szCs w:val="20"/>
          <w:lang w:val="pl-PL"/>
        </w:rPr>
        <w:tab/>
      </w:r>
      <w:r w:rsidRPr="00161D92">
        <w:rPr>
          <w:sz w:val="20"/>
          <w:szCs w:val="20"/>
          <w:lang w:val="pl-PL"/>
        </w:rPr>
        <w:tab/>
      </w:r>
      <w:r w:rsidRPr="00161D92">
        <w:rPr>
          <w:sz w:val="20"/>
          <w:szCs w:val="20"/>
          <w:lang w:val="pl-PL"/>
        </w:rPr>
        <w:tab/>
      </w:r>
      <w:r w:rsidRPr="00161D92">
        <w:rPr>
          <w:sz w:val="20"/>
          <w:szCs w:val="20"/>
          <w:lang w:val="pl-PL"/>
        </w:rPr>
        <w:tab/>
      </w:r>
      <w:r w:rsidR="00CF0094">
        <w:rPr>
          <w:sz w:val="20"/>
          <w:szCs w:val="20"/>
          <w:lang w:val="pl-PL"/>
        </w:rPr>
        <w:tab/>
        <w:t>ORGANIZATOR</w:t>
      </w:r>
      <w:r w:rsidRPr="00161D92">
        <w:rPr>
          <w:sz w:val="20"/>
          <w:szCs w:val="20"/>
          <w:lang w:val="pl-PL"/>
        </w:rPr>
        <w:t xml:space="preserve"> </w:t>
      </w:r>
    </w:p>
    <w:p w14:paraId="79158610" w14:textId="77777777" w:rsidR="00CF0094" w:rsidRDefault="00CF0094" w:rsidP="003638AB">
      <w:pPr>
        <w:jc w:val="both"/>
        <w:rPr>
          <w:sz w:val="20"/>
          <w:szCs w:val="20"/>
          <w:lang w:val="pl-PL"/>
        </w:rPr>
      </w:pPr>
    </w:p>
    <w:p w14:paraId="276CFCE9" w14:textId="77777777" w:rsidR="00CF0094" w:rsidRDefault="00CF0094" w:rsidP="003638AB">
      <w:pPr>
        <w:jc w:val="both"/>
        <w:rPr>
          <w:sz w:val="20"/>
          <w:szCs w:val="20"/>
          <w:lang w:val="pl-PL"/>
        </w:rPr>
      </w:pPr>
    </w:p>
    <w:p w14:paraId="6484059D" w14:textId="49C50C12" w:rsidR="00533572" w:rsidRPr="00161D92" w:rsidRDefault="00533572" w:rsidP="003638AB">
      <w:pPr>
        <w:jc w:val="both"/>
        <w:rPr>
          <w:sz w:val="20"/>
          <w:szCs w:val="20"/>
          <w:lang w:val="pl-PL"/>
        </w:rPr>
      </w:pPr>
      <w:r w:rsidRPr="00161D92">
        <w:rPr>
          <w:sz w:val="20"/>
          <w:szCs w:val="20"/>
          <w:lang w:val="pl-PL"/>
        </w:rPr>
        <w:t>______________________________</w:t>
      </w:r>
      <w:r w:rsidRPr="00161D92">
        <w:rPr>
          <w:sz w:val="20"/>
          <w:szCs w:val="20"/>
          <w:lang w:val="pl-PL"/>
        </w:rPr>
        <w:tab/>
      </w:r>
      <w:r w:rsidR="003F4B97" w:rsidRPr="00161D92">
        <w:rPr>
          <w:sz w:val="20"/>
          <w:szCs w:val="20"/>
          <w:lang w:val="pl-PL"/>
        </w:rPr>
        <w:tab/>
      </w:r>
      <w:r w:rsidR="00CF0094">
        <w:rPr>
          <w:sz w:val="20"/>
          <w:szCs w:val="20"/>
          <w:lang w:val="pl-PL"/>
        </w:rPr>
        <w:tab/>
      </w:r>
      <w:r w:rsidRPr="00161D92">
        <w:rPr>
          <w:sz w:val="20"/>
          <w:szCs w:val="20"/>
          <w:lang w:val="pl-PL"/>
        </w:rPr>
        <w:t>___________________________</w:t>
      </w:r>
    </w:p>
    <w:p w14:paraId="37D8479B" w14:textId="519624ED" w:rsidR="00533572" w:rsidRPr="00161D92" w:rsidRDefault="00533572" w:rsidP="003638AB">
      <w:pPr>
        <w:jc w:val="both"/>
        <w:rPr>
          <w:sz w:val="20"/>
          <w:szCs w:val="20"/>
          <w:lang w:val="pl-PL"/>
        </w:rPr>
      </w:pPr>
      <w:r w:rsidRPr="00161D92">
        <w:rPr>
          <w:sz w:val="20"/>
          <w:szCs w:val="20"/>
          <w:lang w:val="pl-PL"/>
        </w:rPr>
        <w:t>Imię i nazwisko drukowanymi literami:</w:t>
      </w:r>
      <w:r w:rsidRPr="00161D92">
        <w:rPr>
          <w:sz w:val="20"/>
          <w:szCs w:val="20"/>
          <w:lang w:val="pl-PL"/>
        </w:rPr>
        <w:tab/>
      </w:r>
      <w:r w:rsidRPr="00161D92">
        <w:rPr>
          <w:sz w:val="20"/>
          <w:szCs w:val="20"/>
          <w:lang w:val="pl-PL"/>
        </w:rPr>
        <w:tab/>
      </w:r>
      <w:r w:rsidR="00CF0094">
        <w:rPr>
          <w:sz w:val="20"/>
          <w:szCs w:val="20"/>
          <w:lang w:val="pl-PL"/>
        </w:rPr>
        <w:tab/>
      </w:r>
      <w:r w:rsidRPr="00161D92">
        <w:rPr>
          <w:sz w:val="20"/>
          <w:szCs w:val="20"/>
          <w:lang w:val="pl-PL"/>
        </w:rPr>
        <w:t>Imię i nazwisko drukowanymi literami:</w:t>
      </w:r>
    </w:p>
    <w:p w14:paraId="7F3FCA8A" w14:textId="69CC0B11" w:rsidR="00533572" w:rsidRPr="00161D92" w:rsidRDefault="00533572" w:rsidP="003638AB">
      <w:pPr>
        <w:jc w:val="both"/>
        <w:rPr>
          <w:sz w:val="20"/>
          <w:szCs w:val="20"/>
          <w:lang w:val="pl-PL"/>
        </w:rPr>
      </w:pPr>
      <w:r w:rsidRPr="00AD4BB5">
        <w:rPr>
          <w:sz w:val="20"/>
          <w:szCs w:val="20"/>
          <w:lang w:val="pl-PL"/>
        </w:rPr>
        <w:t>Tytuł:</w:t>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00CF0094">
        <w:rPr>
          <w:sz w:val="20"/>
          <w:szCs w:val="20"/>
          <w:lang w:val="pl-PL"/>
        </w:rPr>
        <w:tab/>
      </w:r>
      <w:r w:rsidRPr="00AD4BB5">
        <w:rPr>
          <w:sz w:val="20"/>
          <w:szCs w:val="20"/>
          <w:lang w:val="pl-PL"/>
        </w:rPr>
        <w:t>Tytuł:</w:t>
      </w:r>
    </w:p>
    <w:p w14:paraId="4D4A0A0A" w14:textId="53D172CD" w:rsidR="00533572" w:rsidRPr="00161D92" w:rsidRDefault="00533572" w:rsidP="003638AB">
      <w:pPr>
        <w:jc w:val="both"/>
        <w:rPr>
          <w:sz w:val="20"/>
          <w:szCs w:val="20"/>
          <w:lang w:val="pl-PL"/>
        </w:rPr>
      </w:pPr>
      <w:r w:rsidRPr="00AD4BB5">
        <w:rPr>
          <w:sz w:val="20"/>
          <w:szCs w:val="20"/>
          <w:lang w:val="pl-PL"/>
        </w:rPr>
        <w:t>Data:</w:t>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00CF0094">
        <w:rPr>
          <w:sz w:val="20"/>
          <w:szCs w:val="20"/>
          <w:lang w:val="pl-PL"/>
        </w:rPr>
        <w:tab/>
      </w:r>
      <w:r w:rsidRPr="00AD4BB5">
        <w:rPr>
          <w:sz w:val="20"/>
          <w:szCs w:val="20"/>
          <w:lang w:val="pl-PL"/>
        </w:rPr>
        <w:t>Data:</w:t>
      </w:r>
    </w:p>
    <w:p w14:paraId="7168ECE5" w14:textId="1B2F3F7A" w:rsidR="00CF0094" w:rsidRDefault="00CF0094" w:rsidP="00CF0094">
      <w:pPr>
        <w:jc w:val="both"/>
        <w:rPr>
          <w:sz w:val="20"/>
          <w:szCs w:val="20"/>
          <w:lang w:val="pl-PL"/>
        </w:rPr>
      </w:pPr>
    </w:p>
    <w:p w14:paraId="7EA2F412" w14:textId="4C7A650D" w:rsidR="00CF0094" w:rsidRDefault="00CF0094" w:rsidP="00CF0094">
      <w:pPr>
        <w:jc w:val="both"/>
        <w:rPr>
          <w:sz w:val="20"/>
          <w:szCs w:val="20"/>
          <w:lang w:val="pl-PL"/>
        </w:rPr>
      </w:pPr>
    </w:p>
    <w:p w14:paraId="0E839026" w14:textId="683DAEE9" w:rsidR="00CF0094" w:rsidRDefault="00CF0094" w:rsidP="00CF0094">
      <w:pPr>
        <w:jc w:val="both"/>
        <w:rPr>
          <w:sz w:val="20"/>
          <w:szCs w:val="20"/>
          <w:lang w:val="pl-PL"/>
        </w:rPr>
      </w:pPr>
    </w:p>
    <w:p w14:paraId="216C07D3" w14:textId="77777777" w:rsidR="00CF0094" w:rsidRDefault="00CF0094" w:rsidP="00CF0094">
      <w:pPr>
        <w:jc w:val="both"/>
        <w:rPr>
          <w:sz w:val="20"/>
          <w:szCs w:val="20"/>
          <w:lang w:val="pl-PL"/>
        </w:rPr>
      </w:pPr>
    </w:p>
    <w:p w14:paraId="14072EDD" w14:textId="77777777" w:rsidR="00CF0094" w:rsidRDefault="00CF0094" w:rsidP="00CF0094">
      <w:pPr>
        <w:jc w:val="both"/>
        <w:rPr>
          <w:sz w:val="20"/>
          <w:szCs w:val="20"/>
          <w:lang w:val="pl-PL"/>
        </w:rPr>
      </w:pPr>
    </w:p>
    <w:p w14:paraId="7A293DCB" w14:textId="729D807D" w:rsidR="00BB49B3" w:rsidRPr="00161D92" w:rsidRDefault="00BB49B3" w:rsidP="00CF0094">
      <w:pPr>
        <w:jc w:val="both"/>
        <w:rPr>
          <w:sz w:val="20"/>
          <w:szCs w:val="20"/>
          <w:lang w:val="pl-PL"/>
        </w:rPr>
      </w:pPr>
      <w:r w:rsidRPr="00161D92">
        <w:rPr>
          <w:sz w:val="20"/>
          <w:szCs w:val="20"/>
          <w:lang w:val="pl-PL"/>
        </w:rPr>
        <w:t>______________________________</w:t>
      </w:r>
      <w:r w:rsidRPr="00161D92">
        <w:rPr>
          <w:sz w:val="20"/>
          <w:szCs w:val="20"/>
          <w:lang w:val="pl-PL"/>
        </w:rPr>
        <w:tab/>
      </w:r>
      <w:r w:rsidRPr="00161D92">
        <w:rPr>
          <w:sz w:val="20"/>
          <w:szCs w:val="20"/>
          <w:lang w:val="pl-PL"/>
        </w:rPr>
        <w:tab/>
      </w:r>
      <w:r w:rsidR="00CF0094">
        <w:rPr>
          <w:sz w:val="20"/>
          <w:szCs w:val="20"/>
          <w:lang w:val="pl-PL"/>
        </w:rPr>
        <w:tab/>
      </w:r>
      <w:r w:rsidRPr="00161D92">
        <w:rPr>
          <w:sz w:val="20"/>
          <w:szCs w:val="20"/>
          <w:lang w:val="pl-PL"/>
        </w:rPr>
        <w:t>___________________________</w:t>
      </w:r>
    </w:p>
    <w:p w14:paraId="1B3481C5" w14:textId="1F57420F" w:rsidR="00BB49B3" w:rsidRPr="00161D92" w:rsidRDefault="00BB49B3" w:rsidP="00BB49B3">
      <w:pPr>
        <w:jc w:val="both"/>
        <w:rPr>
          <w:sz w:val="20"/>
          <w:szCs w:val="20"/>
          <w:lang w:val="pl-PL"/>
        </w:rPr>
      </w:pPr>
      <w:r w:rsidRPr="00161D92">
        <w:rPr>
          <w:sz w:val="20"/>
          <w:szCs w:val="20"/>
          <w:lang w:val="pl-PL"/>
        </w:rPr>
        <w:t>Imię i nazwisko drukowanymi literami:</w:t>
      </w:r>
      <w:r w:rsidRPr="00161D92">
        <w:rPr>
          <w:sz w:val="20"/>
          <w:szCs w:val="20"/>
          <w:lang w:val="pl-PL"/>
        </w:rPr>
        <w:tab/>
      </w:r>
      <w:r w:rsidRPr="00161D92">
        <w:rPr>
          <w:sz w:val="20"/>
          <w:szCs w:val="20"/>
          <w:lang w:val="pl-PL"/>
        </w:rPr>
        <w:tab/>
      </w:r>
      <w:r w:rsidR="00CF0094">
        <w:rPr>
          <w:sz w:val="20"/>
          <w:szCs w:val="20"/>
          <w:lang w:val="pl-PL"/>
        </w:rPr>
        <w:tab/>
      </w:r>
      <w:r w:rsidRPr="00161D92">
        <w:rPr>
          <w:sz w:val="20"/>
          <w:szCs w:val="20"/>
          <w:lang w:val="pl-PL"/>
        </w:rPr>
        <w:t>Imię i nazwisko drukowanymi literami:</w:t>
      </w:r>
    </w:p>
    <w:p w14:paraId="48632122" w14:textId="718DFCA8" w:rsidR="00BB49B3" w:rsidRPr="00161D92" w:rsidRDefault="00BB49B3" w:rsidP="00BB49B3">
      <w:pPr>
        <w:jc w:val="both"/>
        <w:rPr>
          <w:sz w:val="20"/>
          <w:szCs w:val="20"/>
          <w:lang w:val="pl-PL"/>
        </w:rPr>
      </w:pPr>
      <w:r w:rsidRPr="00AD4BB5">
        <w:rPr>
          <w:sz w:val="20"/>
          <w:szCs w:val="20"/>
          <w:lang w:val="pl-PL"/>
        </w:rPr>
        <w:t>Tytuł:</w:t>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00CF0094">
        <w:rPr>
          <w:sz w:val="20"/>
          <w:szCs w:val="20"/>
          <w:lang w:val="pl-PL"/>
        </w:rPr>
        <w:tab/>
      </w:r>
      <w:r w:rsidRPr="00AD4BB5">
        <w:rPr>
          <w:sz w:val="20"/>
          <w:szCs w:val="20"/>
          <w:lang w:val="pl-PL"/>
        </w:rPr>
        <w:t>Tytuł:</w:t>
      </w:r>
    </w:p>
    <w:p w14:paraId="1DFAE288" w14:textId="6F22B69C" w:rsidR="00BB49B3" w:rsidRPr="00161D92" w:rsidRDefault="00BB49B3" w:rsidP="00BB49B3">
      <w:pPr>
        <w:jc w:val="both"/>
        <w:rPr>
          <w:sz w:val="20"/>
          <w:szCs w:val="20"/>
          <w:lang w:val="pl-PL"/>
        </w:rPr>
      </w:pPr>
      <w:r w:rsidRPr="00AD4BB5">
        <w:rPr>
          <w:sz w:val="20"/>
          <w:szCs w:val="20"/>
          <w:lang w:val="pl-PL"/>
        </w:rPr>
        <w:t>Data:</w:t>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Pr="00AD4BB5">
        <w:rPr>
          <w:sz w:val="20"/>
          <w:szCs w:val="20"/>
          <w:lang w:val="pl-PL"/>
        </w:rPr>
        <w:tab/>
      </w:r>
      <w:r w:rsidR="00CF0094">
        <w:rPr>
          <w:sz w:val="20"/>
          <w:szCs w:val="20"/>
          <w:lang w:val="pl-PL"/>
        </w:rPr>
        <w:tab/>
      </w:r>
      <w:r w:rsidRPr="00AD4BB5">
        <w:rPr>
          <w:sz w:val="20"/>
          <w:szCs w:val="20"/>
          <w:lang w:val="pl-PL"/>
        </w:rPr>
        <w:t>Data:</w:t>
      </w:r>
    </w:p>
    <w:p w14:paraId="609ABBB5" w14:textId="77777777" w:rsidR="006D3E0D" w:rsidRPr="00161D92" w:rsidRDefault="006D3E0D" w:rsidP="003638AB">
      <w:pPr>
        <w:jc w:val="both"/>
        <w:rPr>
          <w:sz w:val="20"/>
          <w:szCs w:val="20"/>
          <w:lang w:val="pl-PL"/>
        </w:rPr>
      </w:pPr>
    </w:p>
    <w:sectPr w:rsidR="006D3E0D" w:rsidRPr="00161D92" w:rsidSect="00BB49B3">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3C9F" w14:textId="77777777" w:rsidR="00821168" w:rsidRDefault="00821168" w:rsidP="008711A9">
      <w:r>
        <w:separator/>
      </w:r>
    </w:p>
  </w:endnote>
  <w:endnote w:type="continuationSeparator" w:id="0">
    <w:p w14:paraId="5CE60D50" w14:textId="77777777" w:rsidR="00821168" w:rsidRDefault="00821168" w:rsidP="0087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1005" w14:textId="77777777" w:rsidR="00D5085C" w:rsidRDefault="000A5A4B">
    <w:pPr>
      <w:pStyle w:val="Stopka"/>
      <w:jc w:val="right"/>
    </w:pPr>
    <w:r>
      <w:fldChar w:fldCharType="begin"/>
    </w:r>
    <w:r>
      <w:instrText xml:space="preserve"> PAGE   \* MERGEFORMAT </w:instrText>
    </w:r>
    <w:r>
      <w:fldChar w:fldCharType="separate"/>
    </w:r>
    <w:r w:rsidR="00BF5858">
      <w:rPr>
        <w:noProof/>
      </w:rPr>
      <w:t>1</w:t>
    </w:r>
    <w:r>
      <w:rPr>
        <w:noProof/>
      </w:rPr>
      <w:fldChar w:fldCharType="end"/>
    </w:r>
  </w:p>
  <w:p w14:paraId="7EF54CF4" w14:textId="77777777" w:rsidR="00D5085C" w:rsidRPr="000D20F5" w:rsidRDefault="00D5085C">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EC40" w14:textId="77777777" w:rsidR="00821168" w:rsidRDefault="00821168" w:rsidP="008711A9">
      <w:r>
        <w:separator/>
      </w:r>
    </w:p>
  </w:footnote>
  <w:footnote w:type="continuationSeparator" w:id="0">
    <w:p w14:paraId="0F9FA15B" w14:textId="77777777" w:rsidR="00821168" w:rsidRDefault="00821168" w:rsidP="0087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7AB"/>
    <w:multiLevelType w:val="multilevel"/>
    <w:tmpl w:val="4084538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5667A6"/>
    <w:multiLevelType w:val="multilevel"/>
    <w:tmpl w:val="AED6C300"/>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720"/>
        </w:tabs>
        <w:ind w:left="720" w:hanging="720"/>
      </w:pPr>
      <w:rPr>
        <w:rFonts w:hint="default"/>
        <w:b w:val="0"/>
        <w:i w:val="0"/>
      </w:rPr>
    </w:lvl>
    <w:lvl w:ilvl="3">
      <w:start w:val="1"/>
      <w:numFmt w:val="lowerRoman"/>
      <w:pStyle w:val="Level4Number"/>
      <w:lvlText w:val="(%4)"/>
      <w:lvlJc w:val="left"/>
      <w:pPr>
        <w:tabs>
          <w:tab w:val="num" w:pos="720"/>
        </w:tabs>
        <w:ind w:left="720" w:hanging="720"/>
      </w:pPr>
      <w:rPr>
        <w:rFonts w:hint="default"/>
        <w:b w:val="0"/>
        <w:i w:val="0"/>
      </w:rPr>
    </w:lvl>
    <w:lvl w:ilvl="4">
      <w:start w:val="1"/>
      <w:numFmt w:val="upperLetter"/>
      <w:pStyle w:val="Level5Number"/>
      <w:lvlText w:val="(%5)"/>
      <w:lvlJc w:val="left"/>
      <w:pPr>
        <w:tabs>
          <w:tab w:val="num" w:pos="720"/>
        </w:tabs>
        <w:ind w:left="720" w:hanging="720"/>
      </w:pPr>
      <w:rPr>
        <w:rFonts w:hint="default"/>
        <w:b w:val="0"/>
        <w:i w:val="0"/>
      </w:rPr>
    </w:lvl>
    <w:lvl w:ilvl="5">
      <w:start w:val="1"/>
      <w:numFmt w:val="decimal"/>
      <w:pStyle w:val="Level6Number"/>
      <w:lvlText w:val="%6)"/>
      <w:lvlJc w:val="left"/>
      <w:pPr>
        <w:tabs>
          <w:tab w:val="num" w:pos="720"/>
        </w:tabs>
        <w:ind w:left="720" w:hanging="720"/>
      </w:pPr>
      <w:rPr>
        <w:rFonts w:hint="default"/>
      </w:rPr>
    </w:lvl>
    <w:lvl w:ilvl="6">
      <w:start w:val="1"/>
      <w:numFmt w:val="lowerLetter"/>
      <w:pStyle w:val="Level7Number"/>
      <w:lvlText w:val="%7)"/>
      <w:lvlJc w:val="left"/>
      <w:pPr>
        <w:tabs>
          <w:tab w:val="num" w:pos="720"/>
        </w:tabs>
        <w:ind w:left="720" w:hanging="720"/>
      </w:pPr>
      <w:rPr>
        <w:rFonts w:hint="default"/>
      </w:rPr>
    </w:lvl>
    <w:lvl w:ilvl="7">
      <w:start w:val="1"/>
      <w:numFmt w:val="lowerRoman"/>
      <w:pStyle w:val="Level8Number"/>
      <w:lvlText w:val="%8)"/>
      <w:lvlJc w:val="left"/>
      <w:pPr>
        <w:tabs>
          <w:tab w:val="num" w:pos="720"/>
        </w:tabs>
        <w:ind w:left="720" w:hanging="720"/>
      </w:pPr>
      <w:rPr>
        <w:rFonts w:hint="default"/>
      </w:rPr>
    </w:lvl>
    <w:lvl w:ilvl="8">
      <w:start w:val="1"/>
      <w:numFmt w:val="none"/>
      <w:suff w:val="nothing"/>
      <w:lvlText w:val=""/>
      <w:lvlJc w:val="left"/>
      <w:pPr>
        <w:ind w:left="720" w:hanging="720"/>
      </w:pPr>
      <w:rPr>
        <w:rFonts w:hint="default"/>
      </w:rPr>
    </w:lvl>
  </w:abstractNum>
  <w:abstractNum w:abstractNumId="2" w15:restartNumberingAfterBreak="0">
    <w:nsid w:val="0DB93362"/>
    <w:multiLevelType w:val="multilevel"/>
    <w:tmpl w:val="0C904F20"/>
    <w:lvl w:ilvl="0">
      <w:start w:val="8"/>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 w15:restartNumberingAfterBreak="0">
    <w:nsid w:val="19190892"/>
    <w:multiLevelType w:val="multilevel"/>
    <w:tmpl w:val="12EA143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FC4B44"/>
    <w:multiLevelType w:val="multilevel"/>
    <w:tmpl w:val="49FCB804"/>
    <w:lvl w:ilvl="0">
      <w:start w:val="3"/>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C466D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27269F"/>
    <w:multiLevelType w:val="hybridMultilevel"/>
    <w:tmpl w:val="DEFCF59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 w15:restartNumberingAfterBreak="0">
    <w:nsid w:val="455170DF"/>
    <w:multiLevelType w:val="hybridMultilevel"/>
    <w:tmpl w:val="09AC5602"/>
    <w:lvl w:ilvl="0" w:tplc="776015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892E69"/>
    <w:multiLevelType w:val="hybridMultilevel"/>
    <w:tmpl w:val="04824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E6278"/>
    <w:multiLevelType w:val="multilevel"/>
    <w:tmpl w:val="C15A28E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4CA406C9"/>
    <w:multiLevelType w:val="multilevel"/>
    <w:tmpl w:val="F05CBA62"/>
    <w:lvl w:ilvl="0">
      <w:start w:val="12"/>
      <w:numFmt w:val="decimal"/>
      <w:lvlText w:val="%1"/>
      <w:lvlJc w:val="left"/>
      <w:pPr>
        <w:ind w:left="375" w:hanging="375"/>
      </w:pPr>
      <w:rPr>
        <w:rFonts w:ascii="Arial" w:hAnsi="Arial" w:cs="Arial" w:hint="default"/>
        <w:i/>
      </w:rPr>
    </w:lvl>
    <w:lvl w:ilvl="1">
      <w:start w:val="2"/>
      <w:numFmt w:val="decimal"/>
      <w:lvlText w:val="%1.%2"/>
      <w:lvlJc w:val="left"/>
      <w:pPr>
        <w:ind w:left="1095" w:hanging="375"/>
      </w:pPr>
      <w:rPr>
        <w:rFonts w:ascii="Arial" w:hAnsi="Arial" w:cs="Arial" w:hint="default"/>
        <w:i/>
      </w:rPr>
    </w:lvl>
    <w:lvl w:ilvl="2">
      <w:start w:val="1"/>
      <w:numFmt w:val="decimal"/>
      <w:lvlText w:val="%1.%2.%3"/>
      <w:lvlJc w:val="left"/>
      <w:pPr>
        <w:ind w:left="2160" w:hanging="720"/>
      </w:pPr>
      <w:rPr>
        <w:rFonts w:ascii="Arial" w:hAnsi="Arial" w:cs="Arial" w:hint="default"/>
        <w:i/>
      </w:rPr>
    </w:lvl>
    <w:lvl w:ilvl="3">
      <w:start w:val="1"/>
      <w:numFmt w:val="decimal"/>
      <w:lvlText w:val="%1.%2.%3.%4"/>
      <w:lvlJc w:val="left"/>
      <w:pPr>
        <w:ind w:left="2880" w:hanging="720"/>
      </w:pPr>
      <w:rPr>
        <w:rFonts w:ascii="Arial" w:hAnsi="Arial" w:cs="Arial" w:hint="default"/>
        <w:i/>
      </w:rPr>
    </w:lvl>
    <w:lvl w:ilvl="4">
      <w:start w:val="1"/>
      <w:numFmt w:val="decimal"/>
      <w:lvlText w:val="%1.%2.%3.%4.%5"/>
      <w:lvlJc w:val="left"/>
      <w:pPr>
        <w:ind w:left="3600" w:hanging="720"/>
      </w:pPr>
      <w:rPr>
        <w:rFonts w:ascii="Arial" w:hAnsi="Arial" w:cs="Arial" w:hint="default"/>
        <w:i/>
      </w:rPr>
    </w:lvl>
    <w:lvl w:ilvl="5">
      <w:start w:val="1"/>
      <w:numFmt w:val="decimal"/>
      <w:lvlText w:val="%1.%2.%3.%4.%5.%6"/>
      <w:lvlJc w:val="left"/>
      <w:pPr>
        <w:ind w:left="4680" w:hanging="1080"/>
      </w:pPr>
      <w:rPr>
        <w:rFonts w:ascii="Arial" w:hAnsi="Arial" w:cs="Arial" w:hint="default"/>
        <w:i/>
      </w:rPr>
    </w:lvl>
    <w:lvl w:ilvl="6">
      <w:start w:val="1"/>
      <w:numFmt w:val="decimal"/>
      <w:lvlText w:val="%1.%2.%3.%4.%5.%6.%7"/>
      <w:lvlJc w:val="left"/>
      <w:pPr>
        <w:ind w:left="5400" w:hanging="1080"/>
      </w:pPr>
      <w:rPr>
        <w:rFonts w:ascii="Arial" w:hAnsi="Arial" w:cs="Arial" w:hint="default"/>
        <w:i/>
      </w:rPr>
    </w:lvl>
    <w:lvl w:ilvl="7">
      <w:start w:val="1"/>
      <w:numFmt w:val="decimal"/>
      <w:lvlText w:val="%1.%2.%3.%4.%5.%6.%7.%8"/>
      <w:lvlJc w:val="left"/>
      <w:pPr>
        <w:ind w:left="6480" w:hanging="1440"/>
      </w:pPr>
      <w:rPr>
        <w:rFonts w:ascii="Arial" w:hAnsi="Arial" w:cs="Arial" w:hint="default"/>
        <w:i/>
      </w:rPr>
    </w:lvl>
    <w:lvl w:ilvl="8">
      <w:start w:val="1"/>
      <w:numFmt w:val="decimal"/>
      <w:lvlText w:val="%1.%2.%3.%4.%5.%6.%7.%8.%9"/>
      <w:lvlJc w:val="left"/>
      <w:pPr>
        <w:ind w:left="7200" w:hanging="1440"/>
      </w:pPr>
      <w:rPr>
        <w:rFonts w:ascii="Arial" w:hAnsi="Arial" w:cs="Arial" w:hint="default"/>
        <w:i/>
      </w:rPr>
    </w:lvl>
  </w:abstractNum>
  <w:abstractNum w:abstractNumId="11" w15:restartNumberingAfterBreak="0">
    <w:nsid w:val="4D4814B5"/>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CE041CE"/>
    <w:multiLevelType w:val="multilevel"/>
    <w:tmpl w:val="939C659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60C53A1A"/>
    <w:multiLevelType w:val="hybridMultilevel"/>
    <w:tmpl w:val="7594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9298B"/>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6EE75EB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15D3ED1"/>
    <w:multiLevelType w:val="multilevel"/>
    <w:tmpl w:val="4084538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59F1A8C"/>
    <w:multiLevelType w:val="multilevel"/>
    <w:tmpl w:val="185E538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8" w15:restartNumberingAfterBreak="0">
    <w:nsid w:val="75D06CBD"/>
    <w:multiLevelType w:val="multilevel"/>
    <w:tmpl w:val="E15041A2"/>
    <w:lvl w:ilvl="0">
      <w:start w:val="1"/>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9" w15:restartNumberingAfterBreak="0">
    <w:nsid w:val="772D5D31"/>
    <w:multiLevelType w:val="hybridMultilevel"/>
    <w:tmpl w:val="E7483856"/>
    <w:lvl w:ilvl="0" w:tplc="B3041C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0"/>
  </w:num>
  <w:num w:numId="6">
    <w:abstractNumId w:val="19"/>
  </w:num>
  <w:num w:numId="7">
    <w:abstractNumId w:val="6"/>
  </w:num>
  <w:num w:numId="8">
    <w:abstractNumId w:val="18"/>
  </w:num>
  <w:num w:numId="9">
    <w:abstractNumId w:val="11"/>
  </w:num>
  <w:num w:numId="10">
    <w:abstractNumId w:val="3"/>
  </w:num>
  <w:num w:numId="11">
    <w:abstractNumId w:val="0"/>
  </w:num>
  <w:num w:numId="12">
    <w:abstractNumId w:val="7"/>
  </w:num>
  <w:num w:numId="13">
    <w:abstractNumId w:val="17"/>
  </w:num>
  <w:num w:numId="14">
    <w:abstractNumId w:val="16"/>
  </w:num>
  <w:num w:numId="15">
    <w:abstractNumId w:val="4"/>
  </w:num>
  <w:num w:numId="16">
    <w:abstractNumId w:val="9"/>
  </w:num>
  <w:num w:numId="17">
    <w:abstractNumId w:val="5"/>
  </w:num>
  <w:num w:numId="18">
    <w:abstractNumId w:val="13"/>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DB"/>
    <w:rsid w:val="00003315"/>
    <w:rsid w:val="00010B41"/>
    <w:rsid w:val="00022178"/>
    <w:rsid w:val="00022353"/>
    <w:rsid w:val="00024F9E"/>
    <w:rsid w:val="00041066"/>
    <w:rsid w:val="00043B1D"/>
    <w:rsid w:val="0005115D"/>
    <w:rsid w:val="000657BD"/>
    <w:rsid w:val="00067927"/>
    <w:rsid w:val="00090514"/>
    <w:rsid w:val="00091019"/>
    <w:rsid w:val="000964F2"/>
    <w:rsid w:val="000A3DF7"/>
    <w:rsid w:val="000A5A4B"/>
    <w:rsid w:val="000C1725"/>
    <w:rsid w:val="000C369F"/>
    <w:rsid w:val="000C384C"/>
    <w:rsid w:val="000D0FB0"/>
    <w:rsid w:val="000D1791"/>
    <w:rsid w:val="000D20F5"/>
    <w:rsid w:val="000D37A9"/>
    <w:rsid w:val="000E20FE"/>
    <w:rsid w:val="000E4C84"/>
    <w:rsid w:val="000E573F"/>
    <w:rsid w:val="000F7DD4"/>
    <w:rsid w:val="001112AC"/>
    <w:rsid w:val="00111BB6"/>
    <w:rsid w:val="001216EA"/>
    <w:rsid w:val="00124E4C"/>
    <w:rsid w:val="0013401D"/>
    <w:rsid w:val="001416E1"/>
    <w:rsid w:val="00147A76"/>
    <w:rsid w:val="001556F5"/>
    <w:rsid w:val="00161D92"/>
    <w:rsid w:val="00163106"/>
    <w:rsid w:val="00167FFD"/>
    <w:rsid w:val="00170FC4"/>
    <w:rsid w:val="0017196A"/>
    <w:rsid w:val="00182033"/>
    <w:rsid w:val="00184D3F"/>
    <w:rsid w:val="00193DA6"/>
    <w:rsid w:val="00197A29"/>
    <w:rsid w:val="00197DDA"/>
    <w:rsid w:val="001A4768"/>
    <w:rsid w:val="001A567A"/>
    <w:rsid w:val="001A65DB"/>
    <w:rsid w:val="001B695D"/>
    <w:rsid w:val="001C0253"/>
    <w:rsid w:val="001C0277"/>
    <w:rsid w:val="001C4021"/>
    <w:rsid w:val="001D1464"/>
    <w:rsid w:val="001D25EE"/>
    <w:rsid w:val="001D3B4C"/>
    <w:rsid w:val="001D6E6E"/>
    <w:rsid w:val="001E4EF0"/>
    <w:rsid w:val="001F0A37"/>
    <w:rsid w:val="001F22D3"/>
    <w:rsid w:val="001F38B7"/>
    <w:rsid w:val="001F6FE8"/>
    <w:rsid w:val="001F6FF7"/>
    <w:rsid w:val="002047CD"/>
    <w:rsid w:val="002121BE"/>
    <w:rsid w:val="002215BA"/>
    <w:rsid w:val="002215F7"/>
    <w:rsid w:val="002221FC"/>
    <w:rsid w:val="00247262"/>
    <w:rsid w:val="00250880"/>
    <w:rsid w:val="00256389"/>
    <w:rsid w:val="002605F7"/>
    <w:rsid w:val="00266F58"/>
    <w:rsid w:val="002762EE"/>
    <w:rsid w:val="00276D8E"/>
    <w:rsid w:val="0028137E"/>
    <w:rsid w:val="00281732"/>
    <w:rsid w:val="002845CE"/>
    <w:rsid w:val="002849D4"/>
    <w:rsid w:val="00284B11"/>
    <w:rsid w:val="002859AD"/>
    <w:rsid w:val="00291896"/>
    <w:rsid w:val="002A2EE6"/>
    <w:rsid w:val="002B199C"/>
    <w:rsid w:val="002B4C75"/>
    <w:rsid w:val="002D5B67"/>
    <w:rsid w:val="002F4E25"/>
    <w:rsid w:val="002F7D3C"/>
    <w:rsid w:val="0030286C"/>
    <w:rsid w:val="003102A3"/>
    <w:rsid w:val="003111D9"/>
    <w:rsid w:val="003116B1"/>
    <w:rsid w:val="00312C3D"/>
    <w:rsid w:val="003133BB"/>
    <w:rsid w:val="003239C1"/>
    <w:rsid w:val="00337E48"/>
    <w:rsid w:val="00340C11"/>
    <w:rsid w:val="00345BA3"/>
    <w:rsid w:val="00351CBE"/>
    <w:rsid w:val="003638AB"/>
    <w:rsid w:val="00364BF5"/>
    <w:rsid w:val="003834E1"/>
    <w:rsid w:val="003B6D7A"/>
    <w:rsid w:val="003C13DF"/>
    <w:rsid w:val="003C5034"/>
    <w:rsid w:val="003D2686"/>
    <w:rsid w:val="003D5583"/>
    <w:rsid w:val="003F0691"/>
    <w:rsid w:val="003F0FF3"/>
    <w:rsid w:val="003F4B97"/>
    <w:rsid w:val="003F5329"/>
    <w:rsid w:val="003F6B4F"/>
    <w:rsid w:val="0040021E"/>
    <w:rsid w:val="0041330A"/>
    <w:rsid w:val="004136AC"/>
    <w:rsid w:val="00420D10"/>
    <w:rsid w:val="0043358A"/>
    <w:rsid w:val="004345CF"/>
    <w:rsid w:val="00436810"/>
    <w:rsid w:val="004521E6"/>
    <w:rsid w:val="0046561F"/>
    <w:rsid w:val="00482A82"/>
    <w:rsid w:val="004861B7"/>
    <w:rsid w:val="00496510"/>
    <w:rsid w:val="004A0E16"/>
    <w:rsid w:val="004A6C7A"/>
    <w:rsid w:val="004B22F0"/>
    <w:rsid w:val="004C50D7"/>
    <w:rsid w:val="004C74F7"/>
    <w:rsid w:val="004D0381"/>
    <w:rsid w:val="004D4F4E"/>
    <w:rsid w:val="004D6CDB"/>
    <w:rsid w:val="004F6D61"/>
    <w:rsid w:val="00514E60"/>
    <w:rsid w:val="00524965"/>
    <w:rsid w:val="005259D4"/>
    <w:rsid w:val="00527CE4"/>
    <w:rsid w:val="00531862"/>
    <w:rsid w:val="00533449"/>
    <w:rsid w:val="00533572"/>
    <w:rsid w:val="00550276"/>
    <w:rsid w:val="00561247"/>
    <w:rsid w:val="005670E7"/>
    <w:rsid w:val="00573150"/>
    <w:rsid w:val="00573351"/>
    <w:rsid w:val="00575B85"/>
    <w:rsid w:val="005901C9"/>
    <w:rsid w:val="00591330"/>
    <w:rsid w:val="00591685"/>
    <w:rsid w:val="005A7163"/>
    <w:rsid w:val="005B002F"/>
    <w:rsid w:val="005B69F4"/>
    <w:rsid w:val="005C104D"/>
    <w:rsid w:val="005C26FF"/>
    <w:rsid w:val="005D4EDB"/>
    <w:rsid w:val="005D72C7"/>
    <w:rsid w:val="005E257A"/>
    <w:rsid w:val="005E4955"/>
    <w:rsid w:val="005F17A3"/>
    <w:rsid w:val="006148E8"/>
    <w:rsid w:val="0061583A"/>
    <w:rsid w:val="00617192"/>
    <w:rsid w:val="00617DCD"/>
    <w:rsid w:val="006234E4"/>
    <w:rsid w:val="006267F8"/>
    <w:rsid w:val="00626BA0"/>
    <w:rsid w:val="006301E5"/>
    <w:rsid w:val="0063126C"/>
    <w:rsid w:val="00636734"/>
    <w:rsid w:val="006635B2"/>
    <w:rsid w:val="006658AF"/>
    <w:rsid w:val="006727BF"/>
    <w:rsid w:val="0067528A"/>
    <w:rsid w:val="00677CC0"/>
    <w:rsid w:val="00682FF8"/>
    <w:rsid w:val="00690E89"/>
    <w:rsid w:val="00691234"/>
    <w:rsid w:val="006A0937"/>
    <w:rsid w:val="006B093C"/>
    <w:rsid w:val="006B4ADE"/>
    <w:rsid w:val="006C0D7F"/>
    <w:rsid w:val="006C3F5C"/>
    <w:rsid w:val="006C40B2"/>
    <w:rsid w:val="006C4DC5"/>
    <w:rsid w:val="006D1A28"/>
    <w:rsid w:val="006D3E0D"/>
    <w:rsid w:val="006D7C6F"/>
    <w:rsid w:val="006E321D"/>
    <w:rsid w:val="006E3A4D"/>
    <w:rsid w:val="006E4535"/>
    <w:rsid w:val="006E4D26"/>
    <w:rsid w:val="006E559B"/>
    <w:rsid w:val="006E5646"/>
    <w:rsid w:val="007053EE"/>
    <w:rsid w:val="0070753C"/>
    <w:rsid w:val="00713299"/>
    <w:rsid w:val="0071461D"/>
    <w:rsid w:val="00717561"/>
    <w:rsid w:val="00723619"/>
    <w:rsid w:val="00724219"/>
    <w:rsid w:val="007243D3"/>
    <w:rsid w:val="00725EAB"/>
    <w:rsid w:val="007329E2"/>
    <w:rsid w:val="00737565"/>
    <w:rsid w:val="00743CEC"/>
    <w:rsid w:val="00751E6A"/>
    <w:rsid w:val="007573BF"/>
    <w:rsid w:val="00765449"/>
    <w:rsid w:val="007750B7"/>
    <w:rsid w:val="007751BF"/>
    <w:rsid w:val="0079012D"/>
    <w:rsid w:val="0079325C"/>
    <w:rsid w:val="00797077"/>
    <w:rsid w:val="007A09D5"/>
    <w:rsid w:val="007B4902"/>
    <w:rsid w:val="007B51A2"/>
    <w:rsid w:val="007C29AF"/>
    <w:rsid w:val="007D262A"/>
    <w:rsid w:val="007D2738"/>
    <w:rsid w:val="007D37BD"/>
    <w:rsid w:val="007E4779"/>
    <w:rsid w:val="00803B4D"/>
    <w:rsid w:val="00805B83"/>
    <w:rsid w:val="00807B9F"/>
    <w:rsid w:val="00811632"/>
    <w:rsid w:val="00821168"/>
    <w:rsid w:val="008214D9"/>
    <w:rsid w:val="008340F7"/>
    <w:rsid w:val="008405FE"/>
    <w:rsid w:val="008411F5"/>
    <w:rsid w:val="0084313C"/>
    <w:rsid w:val="008436D5"/>
    <w:rsid w:val="00850966"/>
    <w:rsid w:val="00856245"/>
    <w:rsid w:val="00857CA3"/>
    <w:rsid w:val="008625A3"/>
    <w:rsid w:val="008631D8"/>
    <w:rsid w:val="008672B3"/>
    <w:rsid w:val="008711A9"/>
    <w:rsid w:val="00872F28"/>
    <w:rsid w:val="0087349D"/>
    <w:rsid w:val="00885D44"/>
    <w:rsid w:val="008A289A"/>
    <w:rsid w:val="008A37A9"/>
    <w:rsid w:val="008B509F"/>
    <w:rsid w:val="008C1884"/>
    <w:rsid w:val="008C19BC"/>
    <w:rsid w:val="008D0D04"/>
    <w:rsid w:val="008D1A75"/>
    <w:rsid w:val="008D313B"/>
    <w:rsid w:val="008D3B0D"/>
    <w:rsid w:val="008D3DDB"/>
    <w:rsid w:val="008E3F6E"/>
    <w:rsid w:val="009120B8"/>
    <w:rsid w:val="009126B9"/>
    <w:rsid w:val="00914286"/>
    <w:rsid w:val="009158FB"/>
    <w:rsid w:val="00916C5D"/>
    <w:rsid w:val="00921613"/>
    <w:rsid w:val="0092541D"/>
    <w:rsid w:val="00933938"/>
    <w:rsid w:val="00933E2E"/>
    <w:rsid w:val="00937489"/>
    <w:rsid w:val="00942F14"/>
    <w:rsid w:val="00964E56"/>
    <w:rsid w:val="00967D56"/>
    <w:rsid w:val="00972892"/>
    <w:rsid w:val="00973156"/>
    <w:rsid w:val="0097362A"/>
    <w:rsid w:val="00973891"/>
    <w:rsid w:val="009742A3"/>
    <w:rsid w:val="009917D3"/>
    <w:rsid w:val="00992366"/>
    <w:rsid w:val="00995BF2"/>
    <w:rsid w:val="009B1AF0"/>
    <w:rsid w:val="009B3590"/>
    <w:rsid w:val="009B48BE"/>
    <w:rsid w:val="009C016C"/>
    <w:rsid w:val="009D1313"/>
    <w:rsid w:val="009D6B27"/>
    <w:rsid w:val="009D7EEB"/>
    <w:rsid w:val="009E20CF"/>
    <w:rsid w:val="009E3F14"/>
    <w:rsid w:val="009E5248"/>
    <w:rsid w:val="009E56FC"/>
    <w:rsid w:val="00A001A9"/>
    <w:rsid w:val="00A04AFE"/>
    <w:rsid w:val="00A0764D"/>
    <w:rsid w:val="00A167FD"/>
    <w:rsid w:val="00A24FA7"/>
    <w:rsid w:val="00A31220"/>
    <w:rsid w:val="00A3257E"/>
    <w:rsid w:val="00A63125"/>
    <w:rsid w:val="00A75BA1"/>
    <w:rsid w:val="00A86FDE"/>
    <w:rsid w:val="00A924EA"/>
    <w:rsid w:val="00A950D9"/>
    <w:rsid w:val="00A958F0"/>
    <w:rsid w:val="00AA0314"/>
    <w:rsid w:val="00AA19C8"/>
    <w:rsid w:val="00AA68DB"/>
    <w:rsid w:val="00AA7097"/>
    <w:rsid w:val="00AA7456"/>
    <w:rsid w:val="00AB3A2E"/>
    <w:rsid w:val="00AC0C94"/>
    <w:rsid w:val="00AD4BB5"/>
    <w:rsid w:val="00AD7E5E"/>
    <w:rsid w:val="00AE351E"/>
    <w:rsid w:val="00AE509F"/>
    <w:rsid w:val="00B07EF8"/>
    <w:rsid w:val="00B10230"/>
    <w:rsid w:val="00B12C91"/>
    <w:rsid w:val="00B1491B"/>
    <w:rsid w:val="00B22F9F"/>
    <w:rsid w:val="00B24D2E"/>
    <w:rsid w:val="00B324BA"/>
    <w:rsid w:val="00B4566C"/>
    <w:rsid w:val="00B46B62"/>
    <w:rsid w:val="00B5405B"/>
    <w:rsid w:val="00B61A12"/>
    <w:rsid w:val="00B6337B"/>
    <w:rsid w:val="00B81F0A"/>
    <w:rsid w:val="00B82990"/>
    <w:rsid w:val="00B96209"/>
    <w:rsid w:val="00BA01AE"/>
    <w:rsid w:val="00BA174B"/>
    <w:rsid w:val="00BA1926"/>
    <w:rsid w:val="00BA1972"/>
    <w:rsid w:val="00BB49B3"/>
    <w:rsid w:val="00BC0A2E"/>
    <w:rsid w:val="00BC0B56"/>
    <w:rsid w:val="00BC27F1"/>
    <w:rsid w:val="00BD4125"/>
    <w:rsid w:val="00BE245B"/>
    <w:rsid w:val="00BE2652"/>
    <w:rsid w:val="00BE55D4"/>
    <w:rsid w:val="00BE79D1"/>
    <w:rsid w:val="00BF186A"/>
    <w:rsid w:val="00BF19D8"/>
    <w:rsid w:val="00BF227C"/>
    <w:rsid w:val="00BF446A"/>
    <w:rsid w:val="00BF4A09"/>
    <w:rsid w:val="00BF4D07"/>
    <w:rsid w:val="00BF5858"/>
    <w:rsid w:val="00C01B23"/>
    <w:rsid w:val="00C04D05"/>
    <w:rsid w:val="00C142D5"/>
    <w:rsid w:val="00C43167"/>
    <w:rsid w:val="00C50667"/>
    <w:rsid w:val="00C512CF"/>
    <w:rsid w:val="00C52004"/>
    <w:rsid w:val="00C52097"/>
    <w:rsid w:val="00C534F5"/>
    <w:rsid w:val="00C65707"/>
    <w:rsid w:val="00C65AD5"/>
    <w:rsid w:val="00C73901"/>
    <w:rsid w:val="00C73912"/>
    <w:rsid w:val="00C82C43"/>
    <w:rsid w:val="00C92177"/>
    <w:rsid w:val="00CA5270"/>
    <w:rsid w:val="00CD25C9"/>
    <w:rsid w:val="00CD25FE"/>
    <w:rsid w:val="00CD3252"/>
    <w:rsid w:val="00CD7A16"/>
    <w:rsid w:val="00CE43CF"/>
    <w:rsid w:val="00CF0094"/>
    <w:rsid w:val="00CF1E8E"/>
    <w:rsid w:val="00CF3598"/>
    <w:rsid w:val="00CF484A"/>
    <w:rsid w:val="00D03484"/>
    <w:rsid w:val="00D04C8E"/>
    <w:rsid w:val="00D059B4"/>
    <w:rsid w:val="00D20054"/>
    <w:rsid w:val="00D20489"/>
    <w:rsid w:val="00D3258F"/>
    <w:rsid w:val="00D5085C"/>
    <w:rsid w:val="00D51F30"/>
    <w:rsid w:val="00D54BFB"/>
    <w:rsid w:val="00D70439"/>
    <w:rsid w:val="00D728E1"/>
    <w:rsid w:val="00D776FD"/>
    <w:rsid w:val="00D83127"/>
    <w:rsid w:val="00D920DF"/>
    <w:rsid w:val="00D96B91"/>
    <w:rsid w:val="00D977FF"/>
    <w:rsid w:val="00DA7E30"/>
    <w:rsid w:val="00DB38EC"/>
    <w:rsid w:val="00DD0C8D"/>
    <w:rsid w:val="00DD2760"/>
    <w:rsid w:val="00DD64C8"/>
    <w:rsid w:val="00DD6B4C"/>
    <w:rsid w:val="00DD7775"/>
    <w:rsid w:val="00DE7632"/>
    <w:rsid w:val="00DE7779"/>
    <w:rsid w:val="00DF0BAA"/>
    <w:rsid w:val="00DF36EE"/>
    <w:rsid w:val="00DF75DD"/>
    <w:rsid w:val="00E037C5"/>
    <w:rsid w:val="00E0560A"/>
    <w:rsid w:val="00E27DB5"/>
    <w:rsid w:val="00E311F4"/>
    <w:rsid w:val="00E317AC"/>
    <w:rsid w:val="00E37104"/>
    <w:rsid w:val="00E40956"/>
    <w:rsid w:val="00E55CD8"/>
    <w:rsid w:val="00E75E9B"/>
    <w:rsid w:val="00E84DB5"/>
    <w:rsid w:val="00EB3201"/>
    <w:rsid w:val="00EB42AE"/>
    <w:rsid w:val="00ED2BD0"/>
    <w:rsid w:val="00EE75DB"/>
    <w:rsid w:val="00EF2240"/>
    <w:rsid w:val="00EF269D"/>
    <w:rsid w:val="00EF4B20"/>
    <w:rsid w:val="00EF74EC"/>
    <w:rsid w:val="00F00425"/>
    <w:rsid w:val="00F0287A"/>
    <w:rsid w:val="00F07D38"/>
    <w:rsid w:val="00F11954"/>
    <w:rsid w:val="00F172D0"/>
    <w:rsid w:val="00F204A1"/>
    <w:rsid w:val="00F23703"/>
    <w:rsid w:val="00F26997"/>
    <w:rsid w:val="00F41994"/>
    <w:rsid w:val="00F54228"/>
    <w:rsid w:val="00F75CD3"/>
    <w:rsid w:val="00F85377"/>
    <w:rsid w:val="00F97574"/>
    <w:rsid w:val="00FA2A21"/>
    <w:rsid w:val="00FA3790"/>
    <w:rsid w:val="00FA6465"/>
    <w:rsid w:val="00FB1860"/>
    <w:rsid w:val="00FC21F9"/>
    <w:rsid w:val="00FD0E48"/>
    <w:rsid w:val="00FE2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AD796"/>
  <w15:docId w15:val="{41F25837-60F2-4526-A6D8-858DFD7D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2B3"/>
    <w:rPr>
      <w:sz w:val="24"/>
      <w:szCs w:val="24"/>
      <w:lang w:val="en-US" w:eastAsia="en-US"/>
    </w:rPr>
  </w:style>
  <w:style w:type="paragraph" w:styleId="Nagwek1">
    <w:name w:val="heading 1"/>
    <w:aliases w:val="Part"/>
    <w:basedOn w:val="Normalny"/>
    <w:next w:val="Normalny"/>
    <w:link w:val="Nagwek1Znak"/>
    <w:qFormat/>
    <w:rsid w:val="007B4902"/>
    <w:pPr>
      <w:keepNext/>
      <w:jc w:val="center"/>
      <w:outlineLvl w:val="0"/>
    </w:pPr>
    <w:rPr>
      <w:b/>
      <w:szCs w:val="20"/>
      <w:lang w:eastAsia="pl-PL"/>
    </w:rPr>
  </w:style>
  <w:style w:type="paragraph" w:styleId="Nagwek4">
    <w:name w:val="heading 4"/>
    <w:basedOn w:val="Normalny"/>
    <w:next w:val="Normalny"/>
    <w:link w:val="Nagwek4Znak"/>
    <w:uiPriority w:val="9"/>
    <w:semiHidden/>
    <w:unhideWhenUsed/>
    <w:qFormat/>
    <w:rsid w:val="00AA031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C26FF"/>
    <w:rPr>
      <w:rFonts w:ascii="Tahoma" w:hAnsi="Tahoma" w:cs="Tahoma"/>
      <w:sz w:val="16"/>
      <w:szCs w:val="16"/>
    </w:rPr>
  </w:style>
  <w:style w:type="paragraph" w:styleId="Nagwek">
    <w:name w:val="header"/>
    <w:basedOn w:val="Normalny"/>
    <w:link w:val="NagwekZnak"/>
    <w:uiPriority w:val="99"/>
    <w:unhideWhenUsed/>
    <w:rsid w:val="008711A9"/>
    <w:pPr>
      <w:tabs>
        <w:tab w:val="center" w:pos="4680"/>
        <w:tab w:val="right" w:pos="9360"/>
      </w:tabs>
    </w:pPr>
  </w:style>
  <w:style w:type="character" w:customStyle="1" w:styleId="NagwekZnak">
    <w:name w:val="Nagłówek Znak"/>
    <w:basedOn w:val="Domylnaczcionkaakapitu"/>
    <w:link w:val="Nagwek"/>
    <w:uiPriority w:val="99"/>
    <w:rsid w:val="008711A9"/>
    <w:rPr>
      <w:sz w:val="24"/>
      <w:szCs w:val="24"/>
    </w:rPr>
  </w:style>
  <w:style w:type="paragraph" w:styleId="Stopka">
    <w:name w:val="footer"/>
    <w:basedOn w:val="Normalny"/>
    <w:link w:val="StopkaZnak"/>
    <w:uiPriority w:val="99"/>
    <w:unhideWhenUsed/>
    <w:rsid w:val="008711A9"/>
    <w:pPr>
      <w:tabs>
        <w:tab w:val="center" w:pos="4680"/>
        <w:tab w:val="right" w:pos="9360"/>
      </w:tabs>
    </w:pPr>
  </w:style>
  <w:style w:type="character" w:customStyle="1" w:styleId="StopkaZnak">
    <w:name w:val="Stopka Znak"/>
    <w:basedOn w:val="Domylnaczcionkaakapitu"/>
    <w:link w:val="Stopka"/>
    <w:uiPriority w:val="99"/>
    <w:rsid w:val="008711A9"/>
    <w:rPr>
      <w:sz w:val="24"/>
      <w:szCs w:val="24"/>
    </w:rPr>
  </w:style>
  <w:style w:type="character" w:styleId="Odwoaniedokomentarza">
    <w:name w:val="annotation reference"/>
    <w:basedOn w:val="Domylnaczcionkaakapitu"/>
    <w:uiPriority w:val="99"/>
    <w:semiHidden/>
    <w:unhideWhenUsed/>
    <w:rsid w:val="002845CE"/>
    <w:rPr>
      <w:sz w:val="16"/>
      <w:szCs w:val="16"/>
    </w:rPr>
  </w:style>
  <w:style w:type="paragraph" w:styleId="Tekstkomentarza">
    <w:name w:val="annotation text"/>
    <w:basedOn w:val="Normalny"/>
    <w:link w:val="TekstkomentarzaZnak"/>
    <w:uiPriority w:val="99"/>
    <w:semiHidden/>
    <w:unhideWhenUsed/>
    <w:rsid w:val="002845CE"/>
    <w:rPr>
      <w:sz w:val="20"/>
      <w:szCs w:val="20"/>
    </w:rPr>
  </w:style>
  <w:style w:type="character" w:customStyle="1" w:styleId="TekstkomentarzaZnak">
    <w:name w:val="Tekst komentarza Znak"/>
    <w:basedOn w:val="Domylnaczcionkaakapitu"/>
    <w:link w:val="Tekstkomentarza"/>
    <w:uiPriority w:val="99"/>
    <w:semiHidden/>
    <w:rsid w:val="002845CE"/>
  </w:style>
  <w:style w:type="paragraph" w:styleId="Tematkomentarza">
    <w:name w:val="annotation subject"/>
    <w:basedOn w:val="Tekstkomentarza"/>
    <w:next w:val="Tekstkomentarza"/>
    <w:link w:val="TematkomentarzaZnak"/>
    <w:uiPriority w:val="99"/>
    <w:semiHidden/>
    <w:unhideWhenUsed/>
    <w:rsid w:val="002845CE"/>
    <w:rPr>
      <w:b/>
      <w:bCs/>
    </w:rPr>
  </w:style>
  <w:style w:type="character" w:customStyle="1" w:styleId="TematkomentarzaZnak">
    <w:name w:val="Temat komentarza Znak"/>
    <w:basedOn w:val="TekstkomentarzaZnak"/>
    <w:link w:val="Tematkomentarza"/>
    <w:uiPriority w:val="99"/>
    <w:semiHidden/>
    <w:rsid w:val="002845CE"/>
    <w:rPr>
      <w:b/>
      <w:bCs/>
    </w:rPr>
  </w:style>
  <w:style w:type="paragraph" w:styleId="Akapitzlist">
    <w:name w:val="List Paragraph"/>
    <w:basedOn w:val="Normalny"/>
    <w:uiPriority w:val="34"/>
    <w:qFormat/>
    <w:rsid w:val="0005115D"/>
    <w:pPr>
      <w:ind w:left="720"/>
      <w:contextualSpacing/>
    </w:pPr>
  </w:style>
  <w:style w:type="character" w:customStyle="1" w:styleId="labelcopy">
    <w:name w:val="labelcopy"/>
    <w:basedOn w:val="Domylnaczcionkaakapitu"/>
    <w:rsid w:val="0005115D"/>
  </w:style>
  <w:style w:type="character" w:styleId="Hipercze">
    <w:name w:val="Hyperlink"/>
    <w:basedOn w:val="Domylnaczcionkaakapitu"/>
    <w:uiPriority w:val="99"/>
    <w:unhideWhenUsed/>
    <w:rsid w:val="006C4DC5"/>
    <w:rPr>
      <w:color w:val="0000FF"/>
      <w:u w:val="single"/>
    </w:rPr>
  </w:style>
  <w:style w:type="character" w:styleId="UyteHipercze">
    <w:name w:val="FollowedHyperlink"/>
    <w:basedOn w:val="Domylnaczcionkaakapitu"/>
    <w:uiPriority w:val="99"/>
    <w:semiHidden/>
    <w:unhideWhenUsed/>
    <w:rsid w:val="006C4DC5"/>
    <w:rPr>
      <w:color w:val="800080"/>
      <w:u w:val="single"/>
    </w:rPr>
  </w:style>
  <w:style w:type="character" w:styleId="Tekstzastpczy">
    <w:name w:val="Placeholder Text"/>
    <w:basedOn w:val="Domylnaczcionkaakapitu"/>
    <w:uiPriority w:val="99"/>
    <w:semiHidden/>
    <w:rsid w:val="002215F7"/>
    <w:rPr>
      <w:color w:val="808080"/>
    </w:rPr>
  </w:style>
  <w:style w:type="character" w:customStyle="1" w:styleId="Nagwek1Znak">
    <w:name w:val="Nagłówek 1 Znak"/>
    <w:aliases w:val="Part Znak"/>
    <w:basedOn w:val="Domylnaczcionkaakapitu"/>
    <w:link w:val="Nagwek1"/>
    <w:rsid w:val="007B4902"/>
    <w:rPr>
      <w:b/>
      <w:sz w:val="24"/>
      <w:lang w:eastAsia="pl-PL"/>
    </w:rPr>
  </w:style>
  <w:style w:type="paragraph" w:customStyle="1" w:styleId="BodyTextIndent31">
    <w:name w:val="Body Text Indent 31"/>
    <w:basedOn w:val="Normalny"/>
    <w:rsid w:val="007B4902"/>
    <w:pPr>
      <w:ind w:left="426" w:hanging="426"/>
    </w:pPr>
    <w:rPr>
      <w:rFonts w:ascii="Verdana" w:hAnsi="Verdana"/>
      <w:lang w:val="pl-PL" w:eastAsia="pl-PL"/>
    </w:rPr>
  </w:style>
  <w:style w:type="paragraph" w:styleId="Tekstpodstawowywcity2">
    <w:name w:val="Body Text Indent 2"/>
    <w:basedOn w:val="Normalny"/>
    <w:link w:val="Tekstpodstawowywcity2Znak"/>
    <w:rsid w:val="00420D10"/>
    <w:pPr>
      <w:ind w:left="426" w:hanging="426"/>
      <w:jc w:val="both"/>
    </w:pPr>
    <w:rPr>
      <w:szCs w:val="20"/>
      <w:lang w:eastAsia="pl-PL"/>
    </w:rPr>
  </w:style>
  <w:style w:type="character" w:customStyle="1" w:styleId="Tekstpodstawowywcity2Znak">
    <w:name w:val="Tekst podstawowy wcięty 2 Znak"/>
    <w:basedOn w:val="Domylnaczcionkaakapitu"/>
    <w:link w:val="Tekstpodstawowywcity2"/>
    <w:rsid w:val="00420D10"/>
    <w:rPr>
      <w:sz w:val="24"/>
      <w:lang w:eastAsia="pl-PL"/>
    </w:rPr>
  </w:style>
  <w:style w:type="paragraph" w:styleId="Tekstpodstawowy">
    <w:name w:val="Body Text"/>
    <w:basedOn w:val="Normalny"/>
    <w:link w:val="TekstpodstawowyZnak"/>
    <w:uiPriority w:val="99"/>
    <w:unhideWhenUsed/>
    <w:rsid w:val="00163106"/>
    <w:pPr>
      <w:spacing w:after="120"/>
    </w:pPr>
  </w:style>
  <w:style w:type="character" w:customStyle="1" w:styleId="TekstpodstawowyZnak">
    <w:name w:val="Tekst podstawowy Znak"/>
    <w:basedOn w:val="Domylnaczcionkaakapitu"/>
    <w:link w:val="Tekstpodstawowy"/>
    <w:uiPriority w:val="99"/>
    <w:rsid w:val="00163106"/>
    <w:rPr>
      <w:sz w:val="24"/>
      <w:szCs w:val="24"/>
      <w:lang w:val="en-US" w:eastAsia="en-US"/>
    </w:rPr>
  </w:style>
  <w:style w:type="character" w:customStyle="1" w:styleId="Nagwek4Znak">
    <w:name w:val="Nagłówek 4 Znak"/>
    <w:basedOn w:val="Domylnaczcionkaakapitu"/>
    <w:link w:val="Nagwek4"/>
    <w:uiPriority w:val="9"/>
    <w:semiHidden/>
    <w:rsid w:val="00AA0314"/>
    <w:rPr>
      <w:rFonts w:ascii="Calibri" w:eastAsia="Times New Roman" w:hAnsi="Calibri" w:cs="Times New Roman"/>
      <w:b/>
      <w:bCs/>
      <w:sz w:val="28"/>
      <w:szCs w:val="28"/>
      <w:lang w:val="en-US" w:eastAsia="en-US"/>
    </w:rPr>
  </w:style>
  <w:style w:type="paragraph" w:styleId="Tekstpodstawowy2">
    <w:name w:val="Body Text 2"/>
    <w:basedOn w:val="Normalny"/>
    <w:link w:val="Tekstpodstawowy2Znak"/>
    <w:uiPriority w:val="99"/>
    <w:semiHidden/>
    <w:unhideWhenUsed/>
    <w:rsid w:val="00AA0314"/>
    <w:pPr>
      <w:spacing w:after="120" w:line="480" w:lineRule="auto"/>
    </w:pPr>
  </w:style>
  <w:style w:type="character" w:customStyle="1" w:styleId="Tekstpodstawowy2Znak">
    <w:name w:val="Tekst podstawowy 2 Znak"/>
    <w:basedOn w:val="Domylnaczcionkaakapitu"/>
    <w:link w:val="Tekstpodstawowy2"/>
    <w:uiPriority w:val="99"/>
    <w:semiHidden/>
    <w:rsid w:val="00AA0314"/>
    <w:rPr>
      <w:sz w:val="24"/>
      <w:szCs w:val="24"/>
      <w:lang w:val="en-US" w:eastAsia="en-US"/>
    </w:rPr>
  </w:style>
  <w:style w:type="table" w:styleId="Tabela-Siatka">
    <w:name w:val="Table Grid"/>
    <w:basedOn w:val="Standardowy"/>
    <w:uiPriority w:val="59"/>
    <w:rsid w:val="006D3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1330A"/>
    <w:rPr>
      <w:color w:val="605E5C"/>
      <w:shd w:val="clear" w:color="auto" w:fill="E1DFDD"/>
    </w:rPr>
  </w:style>
  <w:style w:type="paragraph" w:styleId="Poprawka">
    <w:name w:val="Revision"/>
    <w:hidden/>
    <w:uiPriority w:val="99"/>
    <w:semiHidden/>
    <w:rsid w:val="004B22F0"/>
    <w:rPr>
      <w:sz w:val="24"/>
      <w:szCs w:val="24"/>
      <w:lang w:val="en-US" w:eastAsia="en-US"/>
    </w:rPr>
  </w:style>
  <w:style w:type="paragraph" w:customStyle="1" w:styleId="Level1Heading">
    <w:name w:val="Level 1 Heading"/>
    <w:basedOn w:val="Tekstpodstawowy"/>
    <w:uiPriority w:val="49"/>
    <w:qFormat/>
    <w:rsid w:val="008D3DDB"/>
    <w:pPr>
      <w:keepNext/>
      <w:numPr>
        <w:numId w:val="19"/>
      </w:numPr>
      <w:spacing w:after="160"/>
      <w:jc w:val="both"/>
      <w:outlineLvl w:val="0"/>
    </w:pPr>
    <w:rPr>
      <w:rFonts w:ascii="Arial Narrow" w:eastAsiaTheme="minorEastAsia" w:hAnsi="Arial Narrow" w:cstheme="minorBidi"/>
      <w:b/>
      <w:caps/>
      <w:sz w:val="20"/>
      <w:szCs w:val="20"/>
      <w:lang w:val="en-GB" w:eastAsia="en-GB"/>
    </w:rPr>
  </w:style>
  <w:style w:type="paragraph" w:customStyle="1" w:styleId="Level2Number">
    <w:name w:val="Level 2 Number"/>
    <w:basedOn w:val="Tekstpodstawowy"/>
    <w:uiPriority w:val="49"/>
    <w:qFormat/>
    <w:rsid w:val="008D3DDB"/>
    <w:pPr>
      <w:numPr>
        <w:ilvl w:val="1"/>
        <w:numId w:val="19"/>
      </w:numPr>
      <w:spacing w:after="160"/>
      <w:jc w:val="both"/>
    </w:pPr>
    <w:rPr>
      <w:rFonts w:ascii="Arial Narrow" w:eastAsiaTheme="minorEastAsia" w:hAnsi="Arial Narrow" w:cstheme="minorBidi"/>
      <w:sz w:val="20"/>
      <w:szCs w:val="20"/>
      <w:lang w:val="en-GB" w:eastAsia="en-GB"/>
    </w:rPr>
  </w:style>
  <w:style w:type="paragraph" w:customStyle="1" w:styleId="Level3Number">
    <w:name w:val="Level 3 Number"/>
    <w:basedOn w:val="Tekstpodstawowy"/>
    <w:uiPriority w:val="49"/>
    <w:qFormat/>
    <w:rsid w:val="008D3DDB"/>
    <w:pPr>
      <w:numPr>
        <w:ilvl w:val="2"/>
        <w:numId w:val="19"/>
      </w:numPr>
      <w:spacing w:after="160"/>
      <w:jc w:val="both"/>
    </w:pPr>
    <w:rPr>
      <w:rFonts w:ascii="Arial Narrow" w:eastAsiaTheme="minorEastAsia" w:hAnsi="Arial Narrow" w:cstheme="minorBidi"/>
      <w:sz w:val="20"/>
      <w:szCs w:val="20"/>
      <w:lang w:val="en-GB" w:eastAsia="en-GB"/>
    </w:rPr>
  </w:style>
  <w:style w:type="paragraph" w:customStyle="1" w:styleId="Level4Number">
    <w:name w:val="Level 4 Number"/>
    <w:basedOn w:val="Tekstpodstawowy"/>
    <w:uiPriority w:val="49"/>
    <w:qFormat/>
    <w:rsid w:val="008D3DDB"/>
    <w:pPr>
      <w:numPr>
        <w:ilvl w:val="3"/>
        <w:numId w:val="19"/>
      </w:numPr>
      <w:tabs>
        <w:tab w:val="clear" w:pos="720"/>
        <w:tab w:val="num" w:pos="360"/>
      </w:tabs>
      <w:spacing w:after="160"/>
      <w:ind w:left="0" w:firstLine="0"/>
      <w:jc w:val="both"/>
    </w:pPr>
    <w:rPr>
      <w:rFonts w:ascii="Arial Narrow" w:eastAsiaTheme="minorEastAsia" w:hAnsi="Arial Narrow" w:cstheme="minorBidi"/>
      <w:sz w:val="20"/>
      <w:szCs w:val="20"/>
      <w:lang w:val="en-GB" w:eastAsia="en-GB"/>
    </w:rPr>
  </w:style>
  <w:style w:type="paragraph" w:customStyle="1" w:styleId="Level5Number">
    <w:name w:val="Level 5 Number"/>
    <w:basedOn w:val="Tekstpodstawowy"/>
    <w:uiPriority w:val="49"/>
    <w:qFormat/>
    <w:rsid w:val="008D3DDB"/>
    <w:pPr>
      <w:numPr>
        <w:ilvl w:val="4"/>
        <w:numId w:val="19"/>
      </w:numPr>
      <w:tabs>
        <w:tab w:val="clear" w:pos="720"/>
        <w:tab w:val="num" w:pos="360"/>
      </w:tabs>
      <w:spacing w:after="0"/>
      <w:ind w:left="0" w:firstLine="0"/>
      <w:jc w:val="both"/>
    </w:pPr>
    <w:rPr>
      <w:rFonts w:ascii="Arial Narrow" w:eastAsiaTheme="minorEastAsia" w:hAnsi="Arial Narrow" w:cstheme="minorBidi"/>
      <w:sz w:val="20"/>
      <w:szCs w:val="20"/>
      <w:lang w:val="en-GB" w:eastAsia="en-GB"/>
    </w:rPr>
  </w:style>
  <w:style w:type="paragraph" w:customStyle="1" w:styleId="Level6Number">
    <w:name w:val="Level 6 Number"/>
    <w:basedOn w:val="Tekstpodstawowy"/>
    <w:uiPriority w:val="49"/>
    <w:qFormat/>
    <w:rsid w:val="008D3DDB"/>
    <w:pPr>
      <w:numPr>
        <w:ilvl w:val="5"/>
        <w:numId w:val="19"/>
      </w:numPr>
      <w:tabs>
        <w:tab w:val="clear" w:pos="720"/>
        <w:tab w:val="num" w:pos="360"/>
      </w:tabs>
      <w:spacing w:after="240" w:line="288" w:lineRule="auto"/>
      <w:ind w:left="0" w:firstLine="0"/>
      <w:jc w:val="both"/>
    </w:pPr>
    <w:rPr>
      <w:rFonts w:ascii="Arial" w:eastAsiaTheme="minorEastAsia" w:hAnsi="Arial" w:cstheme="minorBidi"/>
      <w:sz w:val="20"/>
      <w:szCs w:val="20"/>
      <w:lang w:val="en-GB" w:eastAsia="en-GB"/>
    </w:rPr>
  </w:style>
  <w:style w:type="paragraph" w:customStyle="1" w:styleId="Level7Number">
    <w:name w:val="Level 7 Number"/>
    <w:basedOn w:val="Tekstpodstawowy"/>
    <w:uiPriority w:val="49"/>
    <w:qFormat/>
    <w:rsid w:val="008D3DDB"/>
    <w:pPr>
      <w:numPr>
        <w:ilvl w:val="6"/>
        <w:numId w:val="19"/>
      </w:numPr>
      <w:tabs>
        <w:tab w:val="clear" w:pos="720"/>
        <w:tab w:val="num" w:pos="360"/>
      </w:tabs>
      <w:spacing w:after="240" w:line="288" w:lineRule="auto"/>
      <w:ind w:left="0" w:firstLine="0"/>
      <w:jc w:val="both"/>
    </w:pPr>
    <w:rPr>
      <w:rFonts w:ascii="Arial" w:eastAsiaTheme="minorEastAsia" w:hAnsi="Arial" w:cstheme="minorBidi"/>
      <w:sz w:val="20"/>
      <w:szCs w:val="20"/>
      <w:lang w:val="en-GB" w:eastAsia="en-GB"/>
    </w:rPr>
  </w:style>
  <w:style w:type="paragraph" w:customStyle="1" w:styleId="Level8Number">
    <w:name w:val="Level 8 Number"/>
    <w:basedOn w:val="Tekstpodstawowy"/>
    <w:uiPriority w:val="49"/>
    <w:qFormat/>
    <w:rsid w:val="008D3DDB"/>
    <w:pPr>
      <w:numPr>
        <w:ilvl w:val="7"/>
        <w:numId w:val="19"/>
      </w:numPr>
      <w:tabs>
        <w:tab w:val="clear" w:pos="720"/>
        <w:tab w:val="num" w:pos="360"/>
      </w:tabs>
      <w:spacing w:after="240" w:line="288" w:lineRule="auto"/>
      <w:ind w:left="0" w:firstLine="0"/>
      <w:jc w:val="both"/>
    </w:pPr>
    <w:rPr>
      <w:rFonts w:ascii="Arial" w:eastAsiaTheme="minorEastAsia" w:hAnsi="Arial" w:cstheme="minorBidi"/>
      <w:sz w:val="20"/>
      <w:szCs w:val="20"/>
      <w:lang w:val="en-GB" w:eastAsia="en-GB"/>
    </w:rPr>
  </w:style>
  <w:style w:type="numbering" w:customStyle="1" w:styleId="NumberingMain">
    <w:name w:val="Numbering Main"/>
    <w:uiPriority w:val="99"/>
    <w:rsid w:val="008D3DD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66030">
      <w:bodyDiv w:val="1"/>
      <w:marLeft w:val="0"/>
      <w:marRight w:val="0"/>
      <w:marTop w:val="0"/>
      <w:marBottom w:val="0"/>
      <w:divBdr>
        <w:top w:val="none" w:sz="0" w:space="0" w:color="auto"/>
        <w:left w:val="none" w:sz="0" w:space="0" w:color="auto"/>
        <w:bottom w:val="none" w:sz="0" w:space="0" w:color="auto"/>
        <w:right w:val="none" w:sz="0" w:space="0" w:color="auto"/>
      </w:divBdr>
    </w:div>
    <w:div w:id="10163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7EDE605ABA1744B43F3B06064E4732" ma:contentTypeVersion="13" ma:contentTypeDescription="Create a new document." ma:contentTypeScope="" ma:versionID="cfe93cad0eb873a13497ee48861903e9">
  <xsd:schema xmlns:xsd="http://www.w3.org/2001/XMLSchema" xmlns:xs="http://www.w3.org/2001/XMLSchema" xmlns:p="http://schemas.microsoft.com/office/2006/metadata/properties" xmlns:ns3="2fe95911-17eb-45e4-a680-6df228c7ebea" xmlns:ns4="06dd5fe2-b3ed-4772-a7c8-37597e7423a6" targetNamespace="http://schemas.microsoft.com/office/2006/metadata/properties" ma:root="true" ma:fieldsID="9a06678a8dbf44c2475b4d8a806c772a" ns3:_="" ns4:_="">
    <xsd:import namespace="2fe95911-17eb-45e4-a680-6df228c7ebea"/>
    <xsd:import namespace="06dd5fe2-b3ed-4772-a7c8-37597e742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95911-17eb-45e4-a680-6df228c7eb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d5fe2-b3ed-4772-a7c8-37597e74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8D7BB-C79F-4566-9B21-B97D3AF4244A}">
  <ds:schemaRefs>
    <ds:schemaRef ds:uri="http://schemas.microsoft.com/office/2006/metadata/properties"/>
  </ds:schemaRefs>
</ds:datastoreItem>
</file>

<file path=customXml/itemProps2.xml><?xml version="1.0" encoding="utf-8"?>
<ds:datastoreItem xmlns:ds="http://schemas.openxmlformats.org/officeDocument/2006/customXml" ds:itemID="{B013DC9A-227A-4A58-9648-741E391F2C71}">
  <ds:schemaRefs>
    <ds:schemaRef ds:uri="http://schemas.microsoft.com/sharepoint/v3/contenttype/forms"/>
  </ds:schemaRefs>
</ds:datastoreItem>
</file>

<file path=customXml/itemProps3.xml><?xml version="1.0" encoding="utf-8"?>
<ds:datastoreItem xmlns:ds="http://schemas.openxmlformats.org/officeDocument/2006/customXml" ds:itemID="{7FA825CC-1049-4270-9DF3-8C3BA397180A}">
  <ds:schemaRefs>
    <ds:schemaRef ds:uri="http://schemas.openxmlformats.org/officeDocument/2006/bibliography"/>
  </ds:schemaRefs>
</ds:datastoreItem>
</file>

<file path=customXml/itemProps4.xml><?xml version="1.0" encoding="utf-8"?>
<ds:datastoreItem xmlns:ds="http://schemas.openxmlformats.org/officeDocument/2006/customXml" ds:itemID="{EBE827FA-5F0F-4926-B5DF-4A1C2FA9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95911-17eb-45e4-a680-6df228c7ebea"/>
    <ds:schemaRef ds:uri="06dd5fe2-b3ed-4772-a7c8-37597e74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5160</Words>
  <Characters>34750</Characters>
  <Application>Microsoft Office Word</Application>
  <DocSecurity>0</DocSecurity>
  <Lines>289</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GlaxoSmithKline</Company>
  <LinksUpToDate>false</LinksUpToDate>
  <CharactersWithSpaces>39831</CharactersWithSpaces>
  <SharedDoc>false</SharedDoc>
  <HLinks>
    <vt:vector size="12" baseType="variant">
      <vt:variant>
        <vt:i4>1638511</vt:i4>
      </vt:variant>
      <vt:variant>
        <vt:i4>3</vt:i4>
      </vt:variant>
      <vt:variant>
        <vt:i4>0</vt:i4>
      </vt:variant>
      <vt:variant>
        <vt:i4>5</vt:i4>
      </vt:variant>
      <vt:variant>
        <vt:lpwstr>mailto:uyz84328@gsk.com</vt:lpwstr>
      </vt:variant>
      <vt:variant>
        <vt:lpwstr/>
      </vt:variant>
      <vt:variant>
        <vt:i4>6750283</vt:i4>
      </vt:variant>
      <vt:variant>
        <vt:i4>0</vt:i4>
      </vt:variant>
      <vt:variant>
        <vt:i4>0</vt:i4>
      </vt:variant>
      <vt:variant>
        <vt:i4>5</vt:i4>
      </vt:variant>
      <vt:variant>
        <vt:lpwstr>mailto:uyz2981@gsk.com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cs28803</dc:creator>
  <dc:description>wer. 25.06.2015</dc:description>
  <cp:lastModifiedBy>Monika Radowska</cp:lastModifiedBy>
  <cp:revision>4</cp:revision>
  <cp:lastPrinted>2010-08-13T12:54:00Z</cp:lastPrinted>
  <dcterms:created xsi:type="dcterms:W3CDTF">2022-08-29T09:31:00Z</dcterms:created>
  <dcterms:modified xsi:type="dcterms:W3CDTF">2022-09-13T11:52:00Z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0x010100FB7EDE605ABA1744B43F3B06064E4732</vt:lpwstr>
  </property>
</Properties>
</file>